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242C2C">
              <w:rPr>
                <w:rStyle w:val="Sidnummer"/>
                <w:noProof/>
              </w:rPr>
              <w:t>3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046329" w:rsidP="004F2690">
            <w:pPr>
              <w:pStyle w:val="Sidhuvud"/>
            </w:pPr>
            <w:r>
              <w:t>2022-04-25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4F2690" w:rsidP="001B79D2">
            <w:pPr>
              <w:pStyle w:val="Sidhuvud"/>
            </w:pP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242C2C" w:rsidP="00755107">
      <w:pPr>
        <w:pStyle w:val="Rubrik1"/>
      </w:pPr>
      <w:r w:rsidRPr="0075539E">
        <w:t>Ansökan från Thorengruppen AB om godkännande som huvudman för en utökning av en befi</w:t>
      </w:r>
      <w:r w:rsidR="008A6004">
        <w:t>ntlig fristående gymnasieskola</w:t>
      </w:r>
    </w:p>
    <w:p w:rsidR="00C1471F" w:rsidRPr="00C1471F" w:rsidRDefault="00C1471F" w:rsidP="00C1471F">
      <w:pPr>
        <w:pStyle w:val="Brdtext"/>
      </w:pPr>
    </w:p>
    <w:p w:rsidR="00755107" w:rsidRPr="00C728C9" w:rsidRDefault="00242C2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C1471F" w:rsidRPr="004928C1" w:rsidRDefault="00854FF0" w:rsidP="00854FF0">
      <w:pPr>
        <w:pStyle w:val="Brdtext"/>
        <w:rPr>
          <w:rFonts w:cs="Arial"/>
        </w:rPr>
      </w:pPr>
      <w:bookmarkStart w:id="0" w:name="Beslut"/>
      <w:bookmarkEnd w:id="0"/>
      <w:r w:rsidRPr="00EB3564">
        <w:rPr>
          <w:rFonts w:cs="Arial"/>
        </w:rPr>
        <w:t>Borås Stad godkänner yttrande om an</w:t>
      </w:r>
      <w:r>
        <w:rPr>
          <w:rFonts w:cs="Arial"/>
        </w:rPr>
        <w:t>sökan från Thorengruppen AB som</w:t>
      </w:r>
      <w:r w:rsidRPr="00EB3564">
        <w:rPr>
          <w:rFonts w:cs="Arial"/>
        </w:rPr>
        <w:t xml:space="preserve"> huvudman för en utökning av en befintlig fristående gymnasieskola vid Yrkesgymnasiet Borås i Borås ko</w:t>
      </w:r>
      <w:r w:rsidR="003E47C1">
        <w:rPr>
          <w:rFonts w:cs="Arial"/>
        </w:rPr>
        <w:t>mmun fr.o.m. läsåret 2023/2024</w:t>
      </w:r>
      <w:r w:rsidR="004928C1">
        <w:rPr>
          <w:rFonts w:cs="Arial"/>
        </w:rPr>
        <w:t xml:space="preserve"> </w:t>
      </w:r>
      <w:r w:rsidR="003E47C1">
        <w:rPr>
          <w:rFonts w:cs="Arial"/>
          <w:color w:val="FF0000"/>
        </w:rPr>
        <w:t>samt bifaller ansökan från Thorengruppen AB.</w:t>
      </w:r>
      <w:r w:rsidR="00375E69">
        <w:t xml:space="preserve">   </w:t>
      </w:r>
    </w:p>
    <w:p w:rsidR="00D35220" w:rsidRDefault="00375E69" w:rsidP="00854FF0">
      <w:pPr>
        <w:pStyle w:val="Brdtext"/>
      </w:pPr>
      <w:r>
        <w:t xml:space="preserve"> </w:t>
      </w:r>
      <w:r w:rsidR="00755107">
        <w:t xml:space="preserve"> </w:t>
      </w:r>
      <w:bookmarkStart w:id="1" w:name="BeslutSlut"/>
      <w:bookmarkEnd w:id="1"/>
    </w:p>
    <w:p w:rsidR="00755107" w:rsidRDefault="00D6054F" w:rsidP="00755107">
      <w:pPr>
        <w:pStyle w:val="Rubrik2"/>
      </w:pPr>
      <w:r>
        <w:t>Ärendet i sin helhet</w:t>
      </w:r>
    </w:p>
    <w:p w:rsidR="00D6054F" w:rsidRDefault="00D6054F" w:rsidP="00D6054F">
      <w:pPr>
        <w:pStyle w:val="Brdtext"/>
        <w:rPr>
          <w:rFonts w:cs="Arial"/>
        </w:rPr>
      </w:pPr>
      <w:bookmarkStart w:id="2" w:name="Komplettering"/>
      <w:bookmarkEnd w:id="2"/>
      <w:r>
        <w:rPr>
          <w:rFonts w:cs="Arial"/>
        </w:rPr>
        <w:t>Thoren</w:t>
      </w:r>
      <w:r w:rsidRPr="00854FF0">
        <w:rPr>
          <w:rFonts w:cs="Arial"/>
        </w:rPr>
        <w:t>gruppen</w:t>
      </w:r>
      <w:r>
        <w:rPr>
          <w:rFonts w:cs="Arial"/>
        </w:rPr>
        <w:t>s</w:t>
      </w:r>
      <w:r w:rsidRPr="00854FF0">
        <w:rPr>
          <w:rFonts w:cs="Arial"/>
        </w:rPr>
        <w:t xml:space="preserve"> ansökan avser en utökning av en fristående gymnasieskola vid Yrkesgymnasiet Borås från och med läsåret 2023/2024. Utökningen omfattar tre nya program: </w:t>
      </w:r>
    </w:p>
    <w:p w:rsidR="00D6054F" w:rsidRDefault="00D6054F" w:rsidP="00D6054F">
      <w:pPr>
        <w:pStyle w:val="Brdtex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B</w:t>
      </w:r>
      <w:r w:rsidRPr="00854FF0">
        <w:rPr>
          <w:rFonts w:cs="Arial"/>
        </w:rPr>
        <w:t xml:space="preserve">ygg- och anläggningsprogrammet med inriktning måleri, </w:t>
      </w:r>
      <w:r>
        <w:rPr>
          <w:rFonts w:cs="Arial"/>
        </w:rPr>
        <w:t>6 platser/årskurs</w:t>
      </w:r>
    </w:p>
    <w:p w:rsidR="00D6054F" w:rsidRDefault="00D6054F" w:rsidP="00D6054F">
      <w:pPr>
        <w:pStyle w:val="Brdtex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F</w:t>
      </w:r>
      <w:r w:rsidRPr="00854FF0">
        <w:rPr>
          <w:rFonts w:cs="Arial"/>
        </w:rPr>
        <w:t>örsäljning- och serviceprogrammet</w:t>
      </w:r>
      <w:r>
        <w:rPr>
          <w:rFonts w:cs="Arial"/>
        </w:rPr>
        <w:t>, 6 platser/årskurs</w:t>
      </w:r>
    </w:p>
    <w:p w:rsidR="00D6054F" w:rsidRDefault="00D6054F" w:rsidP="00D6054F">
      <w:pPr>
        <w:pStyle w:val="Brdtex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V</w:t>
      </w:r>
      <w:r w:rsidRPr="00854FF0">
        <w:rPr>
          <w:rFonts w:cs="Arial"/>
        </w:rPr>
        <w:t xml:space="preserve">ård- och omsorgsprogrammet. </w:t>
      </w:r>
      <w:r>
        <w:rPr>
          <w:rFonts w:cs="Arial"/>
        </w:rPr>
        <w:t>6 platser/årskurs</w:t>
      </w:r>
    </w:p>
    <w:p w:rsidR="00D6054F" w:rsidRDefault="00D6054F" w:rsidP="00D6054F">
      <w:pPr>
        <w:pStyle w:val="Brdtext"/>
        <w:rPr>
          <w:rFonts w:cs="Arial"/>
        </w:rPr>
      </w:pPr>
      <w:r w:rsidRPr="00854FF0">
        <w:rPr>
          <w:rFonts w:cs="Arial"/>
        </w:rPr>
        <w:t>Planerad start för utbildningarna är läsåret 2023/2024</w:t>
      </w:r>
      <w:r>
        <w:rPr>
          <w:rFonts w:cs="Arial"/>
        </w:rPr>
        <w:t xml:space="preserve">. Totalt antal platser </w:t>
      </w:r>
      <w:r w:rsidRPr="00854FF0">
        <w:rPr>
          <w:rFonts w:cs="Arial"/>
        </w:rPr>
        <w:t>fullt utbyggt år 2025 är 54</w:t>
      </w:r>
      <w:r>
        <w:rPr>
          <w:rFonts w:cs="Arial"/>
        </w:rPr>
        <w:t xml:space="preserve"> (18*3)</w:t>
      </w:r>
      <w:r w:rsidRPr="00854FF0">
        <w:rPr>
          <w:rFonts w:cs="Arial"/>
        </w:rPr>
        <w:t xml:space="preserve">. </w:t>
      </w:r>
    </w:p>
    <w:p w:rsidR="00D6054F" w:rsidRPr="00854FF0" w:rsidRDefault="00D6054F" w:rsidP="00D6054F">
      <w:pPr>
        <w:pStyle w:val="Brdtext"/>
        <w:rPr>
          <w:rFonts w:cs="Arial"/>
        </w:rPr>
      </w:pPr>
      <w:r w:rsidRPr="00854FF0">
        <w:rPr>
          <w:rFonts w:cs="Arial"/>
        </w:rPr>
        <w:t xml:space="preserve">Enligt befolkningsprognos finns det 1 335 boråsare i årskullen sextonåringar år 2021. Därefter beräknas elevantalet att årligen öka fram till 2026. Motsvarande utveckling förväntas i övriga kommuner i Sjuhärads samverkansområde och kan komma att påverka elevantalet i Borås Stads gymnasieskolor. </w:t>
      </w:r>
      <w:r>
        <w:rPr>
          <w:rFonts w:cs="Arial"/>
        </w:rPr>
        <w:t>S</w:t>
      </w:r>
      <w:r w:rsidRPr="00854FF0">
        <w:rPr>
          <w:rFonts w:cs="Arial"/>
        </w:rPr>
        <w:t>amverkans</w:t>
      </w:r>
      <w:r>
        <w:rPr>
          <w:rFonts w:cs="Arial"/>
        </w:rPr>
        <w:t>-</w:t>
      </w:r>
      <w:r w:rsidRPr="00854FF0">
        <w:rPr>
          <w:rFonts w:cs="Arial"/>
        </w:rPr>
        <w:t xml:space="preserve">kommunerna är Bollebygd, Herrljunga, Mark, Svenljunga, Tranemo, Ulricehamn och Vårgårda. </w:t>
      </w:r>
    </w:p>
    <w:p w:rsidR="00D6054F" w:rsidRPr="00854FF0" w:rsidRDefault="00D6054F" w:rsidP="00D6054F">
      <w:pPr>
        <w:pStyle w:val="Brdtext"/>
        <w:rPr>
          <w:rFonts w:cs="Arial"/>
        </w:rPr>
      </w:pPr>
      <w:r w:rsidRPr="00854FF0">
        <w:rPr>
          <w:rFonts w:cs="Arial"/>
        </w:rPr>
        <w:t>De sök</w:t>
      </w:r>
      <w:r>
        <w:rPr>
          <w:rFonts w:cs="Arial"/>
        </w:rPr>
        <w:t xml:space="preserve">ta utbildningarna bedrivs </w:t>
      </w:r>
      <w:r w:rsidRPr="00854FF0">
        <w:rPr>
          <w:rFonts w:cs="Arial"/>
        </w:rPr>
        <w:t xml:space="preserve">i kommunal regi </w:t>
      </w:r>
      <w:r>
        <w:rPr>
          <w:rFonts w:cs="Arial"/>
        </w:rPr>
        <w:t>med följande antal platser:</w:t>
      </w:r>
      <w:r w:rsidRPr="00854FF0">
        <w:rPr>
          <w:rFonts w:cs="Arial"/>
        </w:rPr>
        <w:t xml:space="preserve"> </w:t>
      </w:r>
    </w:p>
    <w:p w:rsidR="00D6054F" w:rsidRPr="00854FF0" w:rsidRDefault="00D6054F" w:rsidP="00D6054F">
      <w:pPr>
        <w:pStyle w:val="Brdtext"/>
        <w:numPr>
          <w:ilvl w:val="0"/>
          <w:numId w:val="17"/>
        </w:numPr>
        <w:rPr>
          <w:rFonts w:cs="Arial"/>
        </w:rPr>
      </w:pPr>
      <w:r>
        <w:rPr>
          <w:rFonts w:cs="Arial"/>
        </w:rPr>
        <w:t>N</w:t>
      </w:r>
      <w:r w:rsidRPr="00854FF0">
        <w:rPr>
          <w:rFonts w:cs="Arial"/>
        </w:rPr>
        <w:t>ationella bygg- och anläggningsprogrammet</w:t>
      </w:r>
      <w:r>
        <w:rPr>
          <w:rFonts w:cs="Arial"/>
        </w:rPr>
        <w:t xml:space="preserve">, </w:t>
      </w:r>
      <w:r w:rsidRPr="00854FF0">
        <w:rPr>
          <w:rFonts w:cs="Arial"/>
        </w:rPr>
        <w:t>70 platser</w:t>
      </w:r>
      <w:r>
        <w:rPr>
          <w:rFonts w:cs="Arial"/>
        </w:rPr>
        <w:t>.</w:t>
      </w:r>
      <w:r w:rsidRPr="00854FF0">
        <w:rPr>
          <w:rFonts w:cs="Arial"/>
        </w:rPr>
        <w:t xml:space="preserve"> </w:t>
      </w:r>
    </w:p>
    <w:p w:rsidR="00D6054F" w:rsidRPr="00854FF0" w:rsidRDefault="00D6054F" w:rsidP="00D6054F">
      <w:pPr>
        <w:pStyle w:val="Brdtext"/>
        <w:numPr>
          <w:ilvl w:val="0"/>
          <w:numId w:val="18"/>
        </w:numPr>
        <w:rPr>
          <w:rFonts w:cs="Arial"/>
        </w:rPr>
      </w:pPr>
      <w:r>
        <w:rPr>
          <w:rFonts w:cs="Arial"/>
        </w:rPr>
        <w:t>N</w:t>
      </w:r>
      <w:r w:rsidRPr="00854FF0">
        <w:rPr>
          <w:rFonts w:cs="Arial"/>
        </w:rPr>
        <w:t>ationella försäljning- och serviceprogrammet</w:t>
      </w:r>
      <w:r>
        <w:rPr>
          <w:rFonts w:cs="Arial"/>
        </w:rPr>
        <w:t xml:space="preserve">, </w:t>
      </w:r>
      <w:r w:rsidRPr="00854FF0">
        <w:rPr>
          <w:rFonts w:cs="Arial"/>
        </w:rPr>
        <w:t>46 platser</w:t>
      </w:r>
      <w:r>
        <w:rPr>
          <w:rFonts w:cs="Arial"/>
        </w:rPr>
        <w:t>.</w:t>
      </w:r>
      <w:r w:rsidRPr="00854FF0">
        <w:rPr>
          <w:rFonts w:cs="Arial"/>
        </w:rPr>
        <w:t xml:space="preserve"> </w:t>
      </w:r>
    </w:p>
    <w:p w:rsidR="00D6054F" w:rsidRPr="00854FF0" w:rsidRDefault="00D6054F" w:rsidP="00D6054F">
      <w:pPr>
        <w:pStyle w:val="Brdtext"/>
        <w:numPr>
          <w:ilvl w:val="0"/>
          <w:numId w:val="19"/>
        </w:numPr>
        <w:rPr>
          <w:rFonts w:cs="Arial"/>
        </w:rPr>
      </w:pPr>
      <w:r>
        <w:rPr>
          <w:rFonts w:cs="Arial"/>
        </w:rPr>
        <w:t>N</w:t>
      </w:r>
      <w:r w:rsidRPr="00854FF0">
        <w:rPr>
          <w:rFonts w:cs="Arial"/>
        </w:rPr>
        <w:t>ationella vård- och omsorgsprogrammet</w:t>
      </w:r>
      <w:r>
        <w:rPr>
          <w:rFonts w:cs="Arial"/>
        </w:rPr>
        <w:t xml:space="preserve">, </w:t>
      </w:r>
      <w:r w:rsidRPr="00854FF0">
        <w:rPr>
          <w:rFonts w:cs="Arial"/>
        </w:rPr>
        <w:t>40 platser</w:t>
      </w:r>
      <w:r>
        <w:rPr>
          <w:rFonts w:cs="Arial"/>
        </w:rPr>
        <w:t>.</w:t>
      </w:r>
    </w:p>
    <w:p w:rsidR="00D6054F" w:rsidRPr="00854FF0" w:rsidRDefault="00D6054F" w:rsidP="00D6054F">
      <w:pPr>
        <w:pStyle w:val="Brdtext"/>
        <w:rPr>
          <w:rFonts w:cs="Arial"/>
        </w:rPr>
      </w:pPr>
    </w:p>
    <w:p w:rsidR="00D6054F" w:rsidRDefault="00D6054F" w:rsidP="00D6054F">
      <w:pPr>
        <w:pStyle w:val="Brdtext"/>
        <w:rPr>
          <w:rFonts w:cs="Arial"/>
        </w:rPr>
      </w:pPr>
      <w:r w:rsidRPr="00854FF0">
        <w:rPr>
          <w:rFonts w:cs="Arial"/>
        </w:rPr>
        <w:lastRenderedPageBreak/>
        <w:t>Bygg- och anläggningsprogrammet erbjuds i dagsläget på den fristående gymnasieskolan Praktiska Gymnasiet.</w:t>
      </w:r>
      <w:r>
        <w:rPr>
          <w:rFonts w:cs="Arial"/>
        </w:rPr>
        <w:t xml:space="preserve"> </w:t>
      </w:r>
      <w:r w:rsidRPr="00854FF0">
        <w:rPr>
          <w:rFonts w:cs="Arial"/>
        </w:rPr>
        <w:t>Vård- och omsorgsprogrammet erbjuds på den fristående gymnasieskolan Drottning Blankas gymnasieskola. Ingen</w:t>
      </w:r>
      <w:r>
        <w:rPr>
          <w:rFonts w:cs="Arial"/>
        </w:rPr>
        <w:t xml:space="preserve"> </w:t>
      </w:r>
      <w:r w:rsidRPr="00854FF0">
        <w:rPr>
          <w:rFonts w:cs="Arial"/>
        </w:rPr>
        <w:t>fristående</w:t>
      </w:r>
      <w:r>
        <w:rPr>
          <w:rFonts w:cs="Arial"/>
        </w:rPr>
        <w:t xml:space="preserve"> skola i kommunen erbjuder för närvarande</w:t>
      </w:r>
      <w:r w:rsidRPr="00854FF0">
        <w:rPr>
          <w:rFonts w:cs="Arial"/>
        </w:rPr>
        <w:t xml:space="preserve"> försäljning- och serviceprogrammet. </w:t>
      </w:r>
    </w:p>
    <w:p w:rsidR="00D6054F" w:rsidRPr="00854FF0" w:rsidRDefault="00D6054F" w:rsidP="00D6054F">
      <w:pPr>
        <w:pStyle w:val="Brdtext"/>
        <w:rPr>
          <w:rFonts w:cs="Arial"/>
        </w:rPr>
      </w:pPr>
      <w:r w:rsidRPr="00854FF0">
        <w:rPr>
          <w:rFonts w:cs="Arial"/>
        </w:rPr>
        <w:t>Söktrycket till bygg</w:t>
      </w:r>
      <w:r>
        <w:rPr>
          <w:rFonts w:cs="Arial"/>
        </w:rPr>
        <w:t>-</w:t>
      </w:r>
      <w:r w:rsidRPr="00854FF0">
        <w:rPr>
          <w:rFonts w:cs="Arial"/>
        </w:rPr>
        <w:t xml:space="preserve"> och anläg</w:t>
      </w:r>
      <w:r>
        <w:rPr>
          <w:rFonts w:cs="Arial"/>
        </w:rPr>
        <w:t>gningsprogrammet är för närvarande</w:t>
      </w:r>
      <w:r w:rsidRPr="00854FF0">
        <w:rPr>
          <w:rFonts w:cs="Arial"/>
        </w:rPr>
        <w:t xml:space="preserve"> högre än de platser som erbjuds. </w:t>
      </w:r>
      <w:r>
        <w:rPr>
          <w:rFonts w:cs="Arial"/>
        </w:rPr>
        <w:t xml:space="preserve">Yrkesgymnasiets ansökan avser lärlingsplatser. </w:t>
      </w:r>
      <w:r w:rsidRPr="00854FF0">
        <w:rPr>
          <w:rFonts w:cs="Arial"/>
        </w:rPr>
        <w:t>För försäljning</w:t>
      </w:r>
      <w:r>
        <w:rPr>
          <w:rFonts w:cs="Arial"/>
        </w:rPr>
        <w:t>-</w:t>
      </w:r>
      <w:r w:rsidRPr="00854FF0">
        <w:rPr>
          <w:rFonts w:cs="Arial"/>
        </w:rPr>
        <w:t xml:space="preserve"> och serviceprogrammet </w:t>
      </w:r>
      <w:r>
        <w:rPr>
          <w:rFonts w:cs="Arial"/>
        </w:rPr>
        <w:t>ses en</w:t>
      </w:r>
      <w:r w:rsidRPr="00854FF0">
        <w:rPr>
          <w:rFonts w:cs="Arial"/>
        </w:rPr>
        <w:t xml:space="preserve"> fallande trend i söktryck och antalet platser överstiger antalet sökande. Till vård och omsorgsprogrammet erbjuds platser som överstiger antalet sökande. </w:t>
      </w:r>
    </w:p>
    <w:p w:rsidR="00C1471F" w:rsidRPr="004A5A0C" w:rsidRDefault="00D6054F" w:rsidP="00755107">
      <w:pPr>
        <w:pStyle w:val="Brdtext"/>
        <w:rPr>
          <w:rFonts w:cs="Arial"/>
          <w:color w:val="FF0000"/>
        </w:rPr>
      </w:pPr>
      <w:r w:rsidRPr="00854FF0">
        <w:rPr>
          <w:rFonts w:cs="Arial"/>
        </w:rPr>
        <w:t>En ny fristående aktör inom två av de ovannämnda programmen skulle göra det svårare att planera och dimen</w:t>
      </w:r>
      <w:r w:rsidR="004A5A0C">
        <w:rPr>
          <w:rFonts w:cs="Arial"/>
        </w:rPr>
        <w:t xml:space="preserve">sionera kommunens utbildningar. </w:t>
      </w:r>
      <w:r w:rsidR="004A5A0C">
        <w:rPr>
          <w:rFonts w:cs="Arial"/>
          <w:color w:val="FF0000"/>
        </w:rPr>
        <w:t xml:space="preserve">Trots det anser </w:t>
      </w:r>
      <w:r w:rsidR="004A5A0C" w:rsidRPr="004A5A0C">
        <w:rPr>
          <w:rFonts w:cs="Arial"/>
          <w:color w:val="FF0000"/>
        </w:rPr>
        <w:t>Borås Stad</w:t>
      </w:r>
      <w:r w:rsidR="004A5A0C">
        <w:rPr>
          <w:rFonts w:cs="Arial"/>
          <w:color w:val="FF0000"/>
        </w:rPr>
        <w:t xml:space="preserve"> att ansökan ska beviljas. </w:t>
      </w:r>
      <w:bookmarkStart w:id="3" w:name="_GoBack"/>
      <w:bookmarkEnd w:id="3"/>
    </w:p>
    <w:p w:rsidR="00755107" w:rsidRDefault="00E157CA" w:rsidP="00755107">
      <w:pPr>
        <w:pStyle w:val="Brdtext"/>
      </w:pPr>
      <w:r>
        <w:t xml:space="preserve">      </w:t>
      </w:r>
      <w:r w:rsidR="00755107">
        <w:t xml:space="preserve"> </w:t>
      </w:r>
      <w:bookmarkStart w:id="4" w:name="KompletteringSlut"/>
      <w:bookmarkEnd w:id="4"/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046329" w:rsidRPr="00046329">
        <w:t>Remiss från Skolinspektionen över ansökan från Thorengruppen AB.</w:t>
      </w:r>
    </w:p>
    <w:p w:rsidR="00046329" w:rsidRDefault="00E157CA" w:rsidP="00E157CA">
      <w:pPr>
        <w:pStyle w:val="Brdtext"/>
        <w:spacing w:after="0"/>
      </w:pPr>
      <w:r>
        <w:t xml:space="preserve">2. </w:t>
      </w:r>
      <w:r w:rsidR="00046329" w:rsidRPr="00046329">
        <w:t>Rätt uppgift om program och inriktning i remiss från Skolinspektionen över ansökan från Thorengruppen AB.</w:t>
      </w:r>
    </w:p>
    <w:p w:rsidR="00E157CA" w:rsidRDefault="00046329" w:rsidP="00E157CA">
      <w:pPr>
        <w:pStyle w:val="Brdtext"/>
        <w:spacing w:after="0"/>
      </w:pPr>
      <w:r>
        <w:t xml:space="preserve">3. </w:t>
      </w:r>
      <w:r w:rsidR="00C1471F">
        <w:t>Yttrande över remiss från Gymnasie- och vuxenutbildningsnämnden</w:t>
      </w:r>
      <w:r w:rsidR="00200E39">
        <w:tab/>
      </w:r>
      <w:r w:rsidR="00200E39">
        <w:tab/>
      </w:r>
      <w:bookmarkStart w:id="6" w:name="ForslagSlut"/>
      <w:bookmarkEnd w:id="6"/>
    </w:p>
    <w:p w:rsidR="00C1471F" w:rsidRPr="00E157CA" w:rsidRDefault="00C1471F" w:rsidP="00E157CA">
      <w:pPr>
        <w:pStyle w:val="Brdtext"/>
        <w:spacing w:after="0"/>
      </w:pPr>
    </w:p>
    <w:p w:rsidR="00EE1237" w:rsidRDefault="00EE1237" w:rsidP="00EE1237">
      <w:pPr>
        <w:pStyle w:val="Rubrik2"/>
      </w:pPr>
      <w:r>
        <w:t>Beslutet expedieras till</w:t>
      </w:r>
    </w:p>
    <w:p w:rsidR="00BA067D" w:rsidRDefault="00EE1237" w:rsidP="00EE1237">
      <w:pPr>
        <w:pStyle w:val="Brdtext"/>
        <w:spacing w:after="0"/>
      </w:pPr>
      <w:r>
        <w:t xml:space="preserve">1. </w:t>
      </w:r>
      <w:r w:rsidR="00BA067D">
        <w:t>Remissyttrande skickas till Skolinspektionen</w:t>
      </w:r>
    </w:p>
    <w:p w:rsidR="00EE1237" w:rsidRDefault="00BA067D" w:rsidP="00EE1237">
      <w:pPr>
        <w:pStyle w:val="Brdtext"/>
        <w:spacing w:after="0"/>
      </w:pPr>
      <w:r>
        <w:t xml:space="preserve">2. </w:t>
      </w:r>
      <w:r w:rsidR="00046329">
        <w:t>Gymnasie- och vuxenutbildningsnämnden</w:t>
      </w:r>
    </w:p>
    <w:p w:rsidR="00BA067D" w:rsidRDefault="00BA067D" w:rsidP="00EE1237">
      <w:pPr>
        <w:pStyle w:val="Brdtext"/>
        <w:spacing w:after="0"/>
      </w:pPr>
    </w:p>
    <w:p w:rsidR="00EE1237" w:rsidRDefault="00EE1237" w:rsidP="00EE1237">
      <w:pPr>
        <w:pStyle w:val="Brdtext"/>
      </w:pPr>
    </w:p>
    <w:p w:rsidR="00567C05" w:rsidRDefault="00567C05" w:rsidP="00EE1237">
      <w:pPr>
        <w:pStyle w:val="Brdtext"/>
        <w:rPr>
          <w:vanish/>
        </w:rPr>
      </w:pPr>
    </w:p>
    <w:p w:rsidR="00C1471F" w:rsidRPr="00EE1237" w:rsidRDefault="00C1471F" w:rsidP="00EE1237">
      <w:pPr>
        <w:pStyle w:val="Brdtext"/>
        <w:rPr>
          <w:vanish/>
        </w:rPr>
      </w:pPr>
    </w:p>
    <w:p w:rsidR="00567C05" w:rsidRDefault="00567C05" w:rsidP="00567C05">
      <w:pPr>
        <w:rPr>
          <w:rFonts w:cs="Calibri"/>
          <w:b/>
        </w:rPr>
      </w:pPr>
      <w:r>
        <w:rPr>
          <w:rFonts w:cs="Calibri"/>
          <w:b/>
        </w:rPr>
        <w:t xml:space="preserve">Allianspartierna i Borås </w:t>
      </w:r>
    </w:p>
    <w:p w:rsidR="00567C05" w:rsidRDefault="00567C05" w:rsidP="00567C05">
      <w:pPr>
        <w:spacing w:line="240" w:lineRule="auto"/>
        <w:rPr>
          <w:rFonts w:cs="Calibri"/>
          <w:b/>
        </w:rPr>
      </w:pPr>
    </w:p>
    <w:p w:rsidR="00567C05" w:rsidRDefault="00567C05" w:rsidP="00567C05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Moderaterna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Kristdemokraterna </w:t>
      </w:r>
    </w:p>
    <w:p w:rsidR="00567C05" w:rsidRDefault="00567C05" w:rsidP="00567C05">
      <w:pPr>
        <w:spacing w:line="240" w:lineRule="auto"/>
        <w:rPr>
          <w:rFonts w:cs="Calibri"/>
          <w:b/>
        </w:rPr>
      </w:pPr>
    </w:p>
    <w:p w:rsidR="00567C05" w:rsidRPr="007F0749" w:rsidRDefault="00567C05" w:rsidP="00567C05">
      <w:pPr>
        <w:spacing w:line="240" w:lineRule="auto"/>
      </w:pPr>
      <w:r>
        <w:rPr>
          <w:rFonts w:cs="Calibri"/>
        </w:rPr>
        <w:t xml:space="preserve">Annette Carlson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Niklas Arvidsson </w:t>
      </w:r>
    </w:p>
    <w:p w:rsidR="00567C05" w:rsidRDefault="00567C05" w:rsidP="00755107">
      <w:pPr>
        <w:spacing w:line="240" w:lineRule="auto"/>
      </w:pPr>
    </w:p>
    <w:p w:rsidR="00567C05" w:rsidRPr="00567C05" w:rsidRDefault="00567C05" w:rsidP="00567C05"/>
    <w:p w:rsidR="00567C05" w:rsidRPr="00567C05" w:rsidRDefault="00567C05" w:rsidP="00567C05"/>
    <w:p w:rsidR="00567C05" w:rsidRDefault="00567C05" w:rsidP="00567C05"/>
    <w:p w:rsidR="00375E69" w:rsidRPr="00567C05" w:rsidRDefault="00567C05" w:rsidP="00567C05">
      <w:pPr>
        <w:tabs>
          <w:tab w:val="left" w:pos="4335"/>
        </w:tabs>
      </w:pPr>
      <w:r>
        <w:tab/>
      </w:r>
    </w:p>
    <w:sectPr w:rsidR="00375E69" w:rsidRPr="00567C05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4F" w:rsidRDefault="00D6054F" w:rsidP="00A80039">
      <w:pPr>
        <w:pStyle w:val="Tabellinnehll"/>
      </w:pPr>
      <w:r>
        <w:separator/>
      </w:r>
    </w:p>
  </w:endnote>
  <w:endnote w:type="continuationSeparator" w:id="0">
    <w:p w:rsidR="00D6054F" w:rsidRDefault="00D6054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4F" w:rsidRDefault="00567C05" w:rsidP="00567C05">
    <w:pPr>
      <w:pStyle w:val="Sidfot"/>
      <w:spacing w:before="240"/>
      <w:jc w:val="center"/>
    </w:pPr>
    <w:r w:rsidRPr="00DF2040">
      <w:rPr>
        <w:noProof/>
      </w:rPr>
      <w:drawing>
        <wp:inline distT="0" distB="0" distL="0" distR="0" wp14:anchorId="2645C22D" wp14:editId="5D371269">
          <wp:extent cx="2736850" cy="1270000"/>
          <wp:effectExtent l="0" t="0" r="6350" b="6350"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4F" w:rsidRDefault="00D6054F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6054F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6054F" w:rsidRPr="005B5CE4" w:rsidRDefault="00D6054F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D6054F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6054F" w:rsidRDefault="00D6054F" w:rsidP="0092549B">
          <w:pPr>
            <w:pStyle w:val="Sidfotledtext"/>
          </w:pPr>
          <w:r>
            <w:t>Postadress</w:t>
          </w:r>
        </w:p>
        <w:p w:rsidR="00D6054F" w:rsidRDefault="00D6054F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6054F" w:rsidRPr="006B0841" w:rsidRDefault="00D6054F" w:rsidP="0092549B">
          <w:pPr>
            <w:pStyle w:val="Sidfotledtext"/>
          </w:pPr>
          <w:r>
            <w:t>Besöksadress</w:t>
          </w:r>
        </w:p>
        <w:p w:rsidR="00D6054F" w:rsidRDefault="00D6054F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6054F" w:rsidRDefault="00D6054F" w:rsidP="0092549B">
          <w:pPr>
            <w:pStyle w:val="Sidfotledtext"/>
          </w:pPr>
          <w:r>
            <w:t>Hemsida</w:t>
          </w:r>
        </w:p>
        <w:p w:rsidR="00D6054F" w:rsidRDefault="00D6054F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6054F" w:rsidRDefault="00D6054F" w:rsidP="0092549B">
          <w:pPr>
            <w:pStyle w:val="Sidfotledtext"/>
          </w:pPr>
          <w:r>
            <w:t>E-post</w:t>
          </w:r>
        </w:p>
        <w:p w:rsidR="00D6054F" w:rsidRDefault="00D6054F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D6054F" w:rsidRDefault="00D6054F" w:rsidP="0092549B">
          <w:pPr>
            <w:pStyle w:val="Sidfotledtext"/>
          </w:pPr>
          <w:r>
            <w:t>Telefon</w:t>
          </w:r>
        </w:p>
        <w:p w:rsidR="00D6054F" w:rsidRDefault="00D6054F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D6054F" w:rsidRDefault="00D6054F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4F" w:rsidRDefault="00D6054F" w:rsidP="00A80039">
      <w:pPr>
        <w:pStyle w:val="Tabellinnehll"/>
      </w:pPr>
      <w:r>
        <w:separator/>
      </w:r>
    </w:p>
  </w:footnote>
  <w:footnote w:type="continuationSeparator" w:id="0">
    <w:p w:rsidR="00D6054F" w:rsidRDefault="00D6054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6054F" w:rsidRPr="001E0EDC" w:rsidTr="005D7923">
      <w:trPr>
        <w:cantSplit/>
        <w:trHeight w:val="480"/>
      </w:trPr>
      <w:tc>
        <w:tcPr>
          <w:tcW w:w="5216" w:type="dxa"/>
        </w:tcPr>
        <w:p w:rsidR="00D6054F" w:rsidRPr="001E0EDC" w:rsidRDefault="00D6054F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6054F" w:rsidRPr="00BA066B" w:rsidRDefault="00D6054F" w:rsidP="00556181">
          <w:pPr>
            <w:pStyle w:val="Sidhuvudledtext"/>
          </w:pPr>
        </w:p>
      </w:tc>
      <w:tc>
        <w:tcPr>
          <w:tcW w:w="1956" w:type="dxa"/>
        </w:tcPr>
        <w:p w:rsidR="00D6054F" w:rsidRPr="00BA066B" w:rsidRDefault="00D6054F" w:rsidP="004F2690">
          <w:pPr>
            <w:pStyle w:val="Sidhuvud"/>
          </w:pPr>
        </w:p>
      </w:tc>
      <w:tc>
        <w:tcPr>
          <w:tcW w:w="1304" w:type="dxa"/>
        </w:tcPr>
        <w:p w:rsidR="00D6054F" w:rsidRPr="00BA066B" w:rsidRDefault="00D6054F" w:rsidP="004F2690">
          <w:pPr>
            <w:pStyle w:val="Sidhuvudledtext"/>
          </w:pPr>
          <w:r>
            <w:t>Sida</w:t>
          </w:r>
        </w:p>
        <w:p w:rsidR="00D6054F" w:rsidRPr="00BA066B" w:rsidRDefault="00D6054F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A5A0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A5A0C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6054F" w:rsidRDefault="00D6054F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4F" w:rsidRDefault="00D6054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F4B03"/>
    <w:multiLevelType w:val="hybridMultilevel"/>
    <w:tmpl w:val="590824E8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519A"/>
    <w:multiLevelType w:val="hybridMultilevel"/>
    <w:tmpl w:val="7BB41C08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92729"/>
    <w:multiLevelType w:val="hybridMultilevel"/>
    <w:tmpl w:val="17F09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904A1"/>
    <w:multiLevelType w:val="hybridMultilevel"/>
    <w:tmpl w:val="9B56CDE4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5122"/>
    <w:multiLevelType w:val="hybridMultilevel"/>
    <w:tmpl w:val="7BD2C46E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6C48"/>
    <w:multiLevelType w:val="hybridMultilevel"/>
    <w:tmpl w:val="FAA8B184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78DA"/>
    <w:multiLevelType w:val="hybridMultilevel"/>
    <w:tmpl w:val="E5241BDC"/>
    <w:lvl w:ilvl="0" w:tplc="BFF25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22-00231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5.6.0"/>
    <w:docVar w:name="Handlsign" w:val="Annette Anton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42C2C"/>
    <w:rsid w:val="000022F5"/>
    <w:rsid w:val="0000633C"/>
    <w:rsid w:val="0001060E"/>
    <w:rsid w:val="00010706"/>
    <w:rsid w:val="0001119B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46329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14547"/>
    <w:rsid w:val="00121EEC"/>
    <w:rsid w:val="00122CB5"/>
    <w:rsid w:val="00122D7C"/>
    <w:rsid w:val="00132049"/>
    <w:rsid w:val="00134155"/>
    <w:rsid w:val="00143DBA"/>
    <w:rsid w:val="00143FE1"/>
    <w:rsid w:val="00144727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29FB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3DB"/>
    <w:rsid w:val="0021263E"/>
    <w:rsid w:val="00215B01"/>
    <w:rsid w:val="00221649"/>
    <w:rsid w:val="00221DBD"/>
    <w:rsid w:val="00224720"/>
    <w:rsid w:val="002261E2"/>
    <w:rsid w:val="002261F9"/>
    <w:rsid w:val="00232DEF"/>
    <w:rsid w:val="00237D57"/>
    <w:rsid w:val="00242C2C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231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7C1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28C1"/>
    <w:rsid w:val="004958D2"/>
    <w:rsid w:val="004A030C"/>
    <w:rsid w:val="004A064C"/>
    <w:rsid w:val="004A1ECA"/>
    <w:rsid w:val="004A3C82"/>
    <w:rsid w:val="004A4180"/>
    <w:rsid w:val="004A53C7"/>
    <w:rsid w:val="004A5A0C"/>
    <w:rsid w:val="004B07B6"/>
    <w:rsid w:val="004B2CFD"/>
    <w:rsid w:val="004B353D"/>
    <w:rsid w:val="004B67CA"/>
    <w:rsid w:val="004B68F2"/>
    <w:rsid w:val="004B6E34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67C05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0EB4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202E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4578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40EB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B764A"/>
    <w:rsid w:val="007B7DD0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4FF0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6004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4CEC"/>
    <w:rsid w:val="009061AC"/>
    <w:rsid w:val="009162B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2B4"/>
    <w:rsid w:val="009634D1"/>
    <w:rsid w:val="009672F0"/>
    <w:rsid w:val="009713FE"/>
    <w:rsid w:val="009717E8"/>
    <w:rsid w:val="00977805"/>
    <w:rsid w:val="009811A5"/>
    <w:rsid w:val="009812D7"/>
    <w:rsid w:val="00990216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13F5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303A"/>
    <w:rsid w:val="00B0429E"/>
    <w:rsid w:val="00B10E67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3012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067D"/>
    <w:rsid w:val="00BA1D94"/>
    <w:rsid w:val="00BB4574"/>
    <w:rsid w:val="00BC144D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71F"/>
    <w:rsid w:val="00C14A89"/>
    <w:rsid w:val="00C207B5"/>
    <w:rsid w:val="00C22B4F"/>
    <w:rsid w:val="00C237E0"/>
    <w:rsid w:val="00C268C0"/>
    <w:rsid w:val="00C32E44"/>
    <w:rsid w:val="00C35C9A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BD"/>
    <w:rsid w:val="00C733ED"/>
    <w:rsid w:val="00C7690F"/>
    <w:rsid w:val="00C81BE4"/>
    <w:rsid w:val="00C82A13"/>
    <w:rsid w:val="00C85B91"/>
    <w:rsid w:val="00C86AAE"/>
    <w:rsid w:val="00C87B2F"/>
    <w:rsid w:val="00C9116B"/>
    <w:rsid w:val="00C91982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E7CF4"/>
    <w:rsid w:val="00CF2B0B"/>
    <w:rsid w:val="00CF6D84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054F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974F0"/>
    <w:rsid w:val="00EA1060"/>
    <w:rsid w:val="00EA4A92"/>
    <w:rsid w:val="00EB1BA6"/>
    <w:rsid w:val="00EB31E5"/>
    <w:rsid w:val="00EB4B01"/>
    <w:rsid w:val="00EC0B36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10DF"/>
    <w:rsid w:val="00FE2D0E"/>
    <w:rsid w:val="00FE4CB7"/>
    <w:rsid w:val="00FF0DE4"/>
    <w:rsid w:val="00FF2E34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4F6254"/>
  <w15:docId w15:val="{CF6CE58E-5E41-4372-B0BC-E3AC78E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4B6E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CE0AE8A-CCF6-4716-B54C-EA09A21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Tobias Björk</cp:lastModifiedBy>
  <cp:revision>11</cp:revision>
  <cp:lastPrinted>2003-09-08T17:29:00Z</cp:lastPrinted>
  <dcterms:created xsi:type="dcterms:W3CDTF">2022-04-06T13:34:00Z</dcterms:created>
  <dcterms:modified xsi:type="dcterms:W3CDTF">2022-04-19T08:12:00Z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