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5941A5" w:rsidP="000F4FD2">
            <w:pPr>
              <w:pStyle w:val="Sidhuvud"/>
              <w:spacing w:after="360"/>
            </w:pPr>
            <w:r w:rsidRPr="00101F92">
              <w:rPr>
                <w:noProof/>
              </w:rPr>
              <w:drawing>
                <wp:inline distT="0" distB="0" distL="0" distR="0" wp14:anchorId="3DEC0A1C" wp14:editId="234CA8B1">
                  <wp:extent cx="2019300" cy="39497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394970"/>
                          </a:xfrm>
                          <a:prstGeom prst="rect">
                            <a:avLst/>
                          </a:prstGeom>
                          <a:noFill/>
                          <a:ln>
                            <a:noFill/>
                          </a:ln>
                        </pic:spPr>
                      </pic:pic>
                    </a:graphicData>
                  </a:graphic>
                </wp:inline>
              </w:drawing>
            </w:r>
          </w:p>
          <w:p w:rsidR="00375E69" w:rsidRPr="007F0749" w:rsidRDefault="00375E69" w:rsidP="009C0F6C">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4C34EE">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905DC9" w:rsidP="00637D23">
            <w:pPr>
              <w:pStyle w:val="Sidhuvud"/>
            </w:pPr>
            <w:r>
              <w:t>20</w:t>
            </w:r>
            <w:r w:rsidR="00637D23">
              <w:t>22</w:t>
            </w:r>
            <w:r w:rsidR="00BE1F14">
              <w:t>-</w:t>
            </w:r>
            <w:r w:rsidR="00637D23">
              <w:t>06</w:t>
            </w:r>
            <w:r w:rsidR="00BE1F14">
              <w:t>-</w:t>
            </w:r>
            <w:r w:rsidR="00637D23">
              <w:t>07</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7010D3" w:rsidP="005F68F2">
            <w:pPr>
              <w:pStyle w:val="Sidhuvud"/>
            </w:pP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9C0F6C" w:rsidRPr="009C0F6C" w:rsidRDefault="009C0F6C" w:rsidP="009C0F6C">
      <w:pPr>
        <w:pStyle w:val="Rubrik1"/>
        <w:jc w:val="center"/>
        <w:rPr>
          <w:color w:val="FF0000"/>
        </w:rPr>
      </w:pPr>
      <w:r w:rsidRPr="00DF2040">
        <w:rPr>
          <w:b w:val="0"/>
          <w:color w:val="FF0000"/>
        </w:rPr>
        <w:t>ALTERNATIVT FÖRSLAG</w:t>
      </w:r>
    </w:p>
    <w:p w:rsidR="00F10101" w:rsidRDefault="00733D3D" w:rsidP="00755107">
      <w:pPr>
        <w:pStyle w:val="Rubrik1"/>
      </w:pPr>
      <w:r>
        <w:t xml:space="preserve">Svar på motion av </w:t>
      </w:r>
      <w:r w:rsidR="005220D3">
        <w:t>Tomas Brandberg</w:t>
      </w:r>
      <w:r>
        <w:t xml:space="preserve"> (</w:t>
      </w:r>
      <w:r w:rsidR="005220D3">
        <w:t>SD</w:t>
      </w:r>
      <w:r>
        <w:t xml:space="preserve">): </w:t>
      </w:r>
      <w:r w:rsidR="0026475C" w:rsidRPr="00EB6621">
        <w:t>Motion: Slopade kvantitativa mål för ekologiska livsmedel</w:t>
      </w:r>
    </w:p>
    <w:sdt>
      <w:sdtPr>
        <w:rPr>
          <w:rFonts w:ascii="Garamond" w:hAnsi="Garamond" w:cs="Arial"/>
          <w:b w:val="0"/>
          <w:szCs w:val="24"/>
        </w:rPr>
        <w:alias w:val="Beslut"/>
        <w:tag w:val="Beslut"/>
        <w:id w:val="1898158276"/>
        <w:placeholder>
          <w:docPart w:val="4DEF55CFA152462983B382725E91E5FF"/>
        </w:placeholder>
      </w:sdtPr>
      <w:sdtEndPr>
        <w:rPr>
          <w:rFonts w:cs="Times New Roman"/>
          <w:szCs w:val="20"/>
        </w:rPr>
      </w:sdtEndPr>
      <w:sdtContent>
        <w:p w:rsidR="0084744B" w:rsidRPr="0084744B" w:rsidRDefault="0084744B" w:rsidP="0084744B">
          <w:pPr>
            <w:pStyle w:val="Rubrik2"/>
            <w:rPr>
              <w:rFonts w:cs="Arial"/>
              <w:szCs w:val="24"/>
            </w:rPr>
          </w:pPr>
          <w:r w:rsidRPr="0084744B">
            <w:rPr>
              <w:rFonts w:cs="Arial"/>
              <w:szCs w:val="24"/>
            </w:rPr>
            <w:t>Kommunstyrelsen föreslår Kommunfullmäktige besluta</w:t>
          </w:r>
        </w:p>
        <w:p w:rsidR="005660AC" w:rsidRDefault="00ED5D2A" w:rsidP="0084744B">
          <w:pPr>
            <w:pStyle w:val="Brdtext"/>
            <w:rPr>
              <w:color w:val="FF0000"/>
            </w:rPr>
          </w:pPr>
          <w:r>
            <w:rPr>
              <w:color w:val="FF0000"/>
            </w:rPr>
            <w:t>Besvara</w:t>
          </w:r>
          <w:r w:rsidR="005220D3" w:rsidRPr="005220D3">
            <w:t xml:space="preserve"> motionen</w:t>
          </w:r>
          <w:r w:rsidR="006E13D7">
            <w:t xml:space="preserve"> </w:t>
          </w:r>
          <w:r w:rsidR="006E13D7">
            <w:rPr>
              <w:color w:val="FF0000"/>
            </w:rPr>
            <w:t>samt</w:t>
          </w:r>
          <w:r w:rsidR="005660AC">
            <w:rPr>
              <w:color w:val="FF0000"/>
            </w:rPr>
            <w:t>,</w:t>
          </w:r>
        </w:p>
        <w:p w:rsidR="00D35220" w:rsidRDefault="0048421B" w:rsidP="0084744B">
          <w:pPr>
            <w:pStyle w:val="Brdtext"/>
          </w:pPr>
          <w:r>
            <w:rPr>
              <w:color w:val="FF0000"/>
            </w:rPr>
            <w:t xml:space="preserve">uppdra </w:t>
          </w:r>
          <w:r w:rsidR="00377BD8">
            <w:rPr>
              <w:color w:val="FF0000"/>
            </w:rPr>
            <w:t>Kommunstyrelsen</w:t>
          </w:r>
          <w:r w:rsidR="00616648">
            <w:rPr>
              <w:color w:val="FF0000"/>
            </w:rPr>
            <w:t xml:space="preserve"> </w:t>
          </w:r>
          <w:r w:rsidR="006E13D7">
            <w:rPr>
              <w:color w:val="FF0000"/>
            </w:rPr>
            <w:t>utr</w:t>
          </w:r>
          <w:r>
            <w:rPr>
              <w:color w:val="FF0000"/>
            </w:rPr>
            <w:t>eda på vilket sätt miljömålet</w:t>
          </w:r>
          <w:r w:rsidR="006E13D7">
            <w:rPr>
              <w:color w:val="FF0000"/>
            </w:rPr>
            <w:t xml:space="preserve"> </w:t>
          </w:r>
          <w:r>
            <w:rPr>
              <w:color w:val="FF0000"/>
            </w:rPr>
            <w:t>”</w:t>
          </w:r>
          <w:r w:rsidR="006E13D7">
            <w:rPr>
              <w:color w:val="FF0000"/>
            </w:rPr>
            <w:t>nå m</w:t>
          </w:r>
          <w:r w:rsidR="005660AC">
            <w:rPr>
              <w:color w:val="FF0000"/>
            </w:rPr>
            <w:t xml:space="preserve">otsvarande Krav-certifiering </w:t>
          </w:r>
          <w:r w:rsidR="006E13D7">
            <w:rPr>
              <w:color w:val="FF0000"/>
            </w:rPr>
            <w:t>nivå 2 i stadens kök</w:t>
          </w:r>
          <w:r>
            <w:rPr>
              <w:color w:val="FF0000"/>
            </w:rPr>
            <w:t>”</w:t>
          </w:r>
          <w:r w:rsidR="006E13D7">
            <w:rPr>
              <w:color w:val="FF0000"/>
            </w:rPr>
            <w:t xml:space="preserve"> påverkar </w:t>
          </w:r>
          <w:r w:rsidR="006E13D7" w:rsidRPr="006E13D7">
            <w:rPr>
              <w:color w:val="FF0000"/>
            </w:rPr>
            <w:t>Borås Stad</w:t>
          </w:r>
          <w:r w:rsidR="006E13D7">
            <w:rPr>
              <w:color w:val="FF0000"/>
            </w:rPr>
            <w:t xml:space="preserve">s </w:t>
          </w:r>
          <w:r w:rsidR="00E047E2">
            <w:rPr>
              <w:color w:val="FF0000"/>
            </w:rPr>
            <w:t>livsmedelskostnader</w:t>
          </w:r>
          <w:r w:rsidR="003909B2">
            <w:rPr>
              <w:color w:val="FF0000"/>
            </w:rPr>
            <w:t xml:space="preserve"> </w:t>
          </w:r>
          <w:r w:rsidR="003909B2" w:rsidRPr="003909B2">
            <w:rPr>
              <w:color w:val="FF0000"/>
            </w:rPr>
            <w:t>och utsläpp av växthusgaser även beaktat indirekta utsläpp kopplat till arealanvändning</w:t>
          </w:r>
          <w:r w:rsidR="006E13D7">
            <w:rPr>
              <w:color w:val="FF0000"/>
            </w:rPr>
            <w:t xml:space="preserve">. </w:t>
          </w:r>
        </w:p>
      </w:sdtContent>
    </w:sdt>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bookmarkStart w:id="0" w:name="_GoBack"/>
      <w:bookmarkEnd w:id="0"/>
    </w:p>
    <w:sdt>
      <w:sdtPr>
        <w:alias w:val="Komplettering"/>
        <w:tag w:val="Komplettering"/>
        <w:id w:val="1978793238"/>
        <w:placeholder>
          <w:docPart w:val="4DEF55CFA152462983B382725E91E5FF"/>
        </w:placeholder>
      </w:sdtPr>
      <w:sdtEndPr/>
      <w:sdtContent>
        <w:p w:rsidR="005220D3" w:rsidRDefault="005220D3" w:rsidP="005220D3">
          <w:pPr>
            <w:pStyle w:val="Brdtext"/>
          </w:pPr>
          <w:r>
            <w:t>Tomas Brandberg (SD) har i en motion vid Kommunfullmäktiges sammanträde 2019-05-23 föreslagit att de kvantitativa målen för inköp av ekologiska livsmedel inom Borås Stad och dess verksamheter utgår.</w:t>
          </w:r>
        </w:p>
        <w:p w:rsidR="00EF1B04" w:rsidRDefault="005220D3" w:rsidP="00755107">
          <w:pPr>
            <w:pStyle w:val="Brdtext"/>
          </w:pPr>
          <w:r>
            <w:t>Kommunstyrelsen föres</w:t>
          </w:r>
          <w:r w:rsidR="00E853C2">
            <w:t xml:space="preserve">lår att Kommunfullmäktige </w:t>
          </w:r>
          <w:r w:rsidR="00E853C2">
            <w:rPr>
              <w:color w:val="FF0000"/>
            </w:rPr>
            <w:t>besvarar</w:t>
          </w:r>
          <w:r>
            <w:t xml:space="preserve"> motion</w:t>
          </w:r>
          <w:r w:rsidR="00E853C2">
            <w:t>en</w:t>
          </w:r>
          <w:r>
            <w:t xml:space="preserve">. </w:t>
          </w:r>
          <w:r w:rsidRPr="0048421B">
            <w:rPr>
              <w:color w:val="FF0000"/>
            </w:rPr>
            <w:t xml:space="preserve">Stadens kök </w:t>
          </w:r>
          <w:r w:rsidR="0048421B" w:rsidRPr="0048421B">
            <w:rPr>
              <w:color w:val="FF0000"/>
            </w:rPr>
            <w:t xml:space="preserve">arbetar idag </w:t>
          </w:r>
          <w:r w:rsidRPr="0048421B">
            <w:rPr>
              <w:color w:val="FF0000"/>
            </w:rPr>
            <w:t>för att nå motsvarande Krav-certifiering på nivå 2, i enlighet med Borås Stads Miljömål.</w:t>
          </w:r>
          <w:r w:rsidR="0048421B" w:rsidRPr="0048421B">
            <w:rPr>
              <w:color w:val="FF0000"/>
            </w:rPr>
            <w:t xml:space="preserve"> Dessa krav kan dock innebära avsevärt ökade kostnader på livsmedel jämfört med lägre ställda krav. Det är därför motiverat att utreda vilka skillnader i kostnader det är då priser jämförs mellan Krav-certifiering nivå 2</w:t>
          </w:r>
          <w:r w:rsidR="00E047E2">
            <w:rPr>
              <w:color w:val="FF0000"/>
            </w:rPr>
            <w:t xml:space="preserve"> och andra kravnivåer.</w:t>
          </w:r>
        </w:p>
      </w:sdtContent>
    </w:sdt>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5220D3" w:rsidRDefault="005220D3" w:rsidP="005220D3">
      <w:pPr>
        <w:pStyle w:val="Brdtext"/>
      </w:pPr>
      <w:r>
        <w:t>Tomas Brandberg (SD) har i en motion vid Kommunfullmäktiges sammanträde 2019-05-23 föreslagit att de kvantitativa målen för inköp av ekologiska livsmedel inom Borås Stad och dess verksamheter utgår.</w:t>
      </w:r>
    </w:p>
    <w:p w:rsidR="005220D3" w:rsidRDefault="005220D3" w:rsidP="005220D3">
      <w:pPr>
        <w:pStyle w:val="Brdtext"/>
      </w:pPr>
      <w:r>
        <w:t>Utifrån en rad invändningar mot ekologiska livsmedel argumenterar motionen för avskaffande av Borås Stads mål för sådana livsmedel.</w:t>
      </w:r>
    </w:p>
    <w:p w:rsidR="005220D3" w:rsidRDefault="005220D3" w:rsidP="005220D3">
      <w:pPr>
        <w:pStyle w:val="Brdtext"/>
      </w:pPr>
      <w:r>
        <w:t>På Jordbruksverkets webbportal ekofakta.se finns en omfattande forskningsöversikt när det gäller ekologiskt producerade livsmedel. Sveriges lantbruksuniversitet (SLU) Epok svarar för innehållet på den del av sajten som har rubriken ”Vad säger forskningen om ekologiskt lantbruk?” Följande avsnitt utgör direkta citat från denna forskningsöversikt.</w:t>
      </w:r>
      <w:r w:rsidR="00637D23">
        <w:t xml:space="preserve"> </w:t>
      </w:r>
    </w:p>
    <w:p w:rsidR="005220D3" w:rsidRDefault="005220D3" w:rsidP="005220D3">
      <w:pPr>
        <w:pStyle w:val="Brdtext"/>
      </w:pPr>
      <w:r>
        <w:lastRenderedPageBreak/>
        <w:t>”Det som tydligt skiljer den ekologiska maten från den konventionella är betydligt lägre halter av bekämpningsmedelsrester. Även i konventionell mat är resthalterna nästan alltid under gällande gränsvärden. I exempelvis spannmål, baljväxter och rotgrönsaker är resthalter ovanliga även för svenskproducerade konventionella produkter, medan resthalter är vanliga för många sorters frukt”.</w:t>
      </w:r>
    </w:p>
    <w:p w:rsidR="005220D3" w:rsidRDefault="005220D3" w:rsidP="005220D3">
      <w:pPr>
        <w:pStyle w:val="Brdtext"/>
      </w:pPr>
      <w:r>
        <w:t>”Ekologisk produktion har generellt positiva effekter på den biologiska mångfalden. Det finns fler arter och fler individer av många arter på ekologiska gårdar. Frånvaro av kemisk bekämpning, variation i odlingen och betande djur är faktorer som är gynnsamma för mångfalden”.</w:t>
      </w:r>
    </w:p>
    <w:p w:rsidR="005220D3" w:rsidRDefault="005220D3" w:rsidP="005220D3">
      <w:pPr>
        <w:pStyle w:val="Brdtext"/>
      </w:pPr>
      <w:r>
        <w:t>”I det ekologiska lantbruket används kemiska bekämpningsmedel (växtskyddsmedel) i mycket liten omfattning och oftast inte alls. Kemiska medel mot ogräs är inte tillåtna i några grödor och den genomsnittliga användningen är mycket begränsad i jämförelse med konventionell produktion, såväl globalt som i Sverige.”</w:t>
      </w:r>
    </w:p>
    <w:p w:rsidR="005220D3" w:rsidRDefault="005220D3" w:rsidP="005220D3">
      <w:pPr>
        <w:pStyle w:val="Brdtext"/>
      </w:pPr>
      <w:r>
        <w:t>”Kväveförluster som bidrar till övergödning är i många fall inte lika omfattande från en ekologisk gård som från en konventionell. Det beror framförallt på att det inte tillförs lika mycket kväve i den ekologiska produktionen.”</w:t>
      </w:r>
    </w:p>
    <w:p w:rsidR="005220D3" w:rsidRDefault="005220D3" w:rsidP="005220D3">
      <w:pPr>
        <w:pStyle w:val="Brdtext"/>
      </w:pPr>
      <w:r>
        <w:t>”Räknat per kg produkt är klimatpåverkan ungefär lika stor för ekologiska och som för konventionella grödor.”</w:t>
      </w:r>
    </w:p>
    <w:p w:rsidR="005220D3" w:rsidRDefault="005220D3" w:rsidP="005220D3">
      <w:pPr>
        <w:pStyle w:val="Brdtext"/>
      </w:pPr>
      <w:r>
        <w:t>Sammantaget är forskningsstödet starkt för att bibehålla redan beslutade mål för inköp av ekologiska livsmedel till Borås Stad-koncernen verksamheter.</w:t>
      </w:r>
    </w:p>
    <w:p w:rsidR="00637D23" w:rsidRDefault="00637D23" w:rsidP="00637D23">
      <w:pPr>
        <w:pStyle w:val="Rubrik2"/>
      </w:pPr>
      <w:r>
        <w:t>Kommunstyrelsens ställningstagande</w:t>
      </w:r>
    </w:p>
    <w:p w:rsidR="00061E5B" w:rsidRPr="00421002" w:rsidRDefault="00061E5B" w:rsidP="00061E5B">
      <w:pPr>
        <w:pStyle w:val="Brdtext"/>
        <w:rPr>
          <w:color w:val="FF0000"/>
        </w:rPr>
      </w:pPr>
      <w:r w:rsidRPr="00061E5B">
        <w:rPr>
          <w:color w:val="FF0000"/>
        </w:rPr>
        <w:t>Livsme</w:t>
      </w:r>
      <w:r>
        <w:rPr>
          <w:color w:val="FF0000"/>
        </w:rPr>
        <w:t xml:space="preserve">delspriserna ökade i Sverige under februari enligt </w:t>
      </w:r>
      <w:r w:rsidRPr="00061E5B">
        <w:rPr>
          <w:color w:val="FF0000"/>
        </w:rPr>
        <w:t>Statistiska centralbyr</w:t>
      </w:r>
      <w:r>
        <w:rPr>
          <w:color w:val="FF0000"/>
        </w:rPr>
        <w:t>ån (SCB).</w:t>
      </w:r>
      <w:r w:rsidRPr="00061E5B">
        <w:t xml:space="preserve"> </w:t>
      </w:r>
      <w:r w:rsidRPr="00061E5B">
        <w:rPr>
          <w:color w:val="FF0000"/>
        </w:rPr>
        <w:t>Framförallt handlar det enligt SCB om hög</w:t>
      </w:r>
      <w:r w:rsidR="00EC4FE9">
        <w:rPr>
          <w:color w:val="FF0000"/>
        </w:rPr>
        <w:t>re priser på grönsaker och kaffe</w:t>
      </w:r>
      <w:r>
        <w:rPr>
          <w:color w:val="FF0000"/>
        </w:rPr>
        <w:t xml:space="preserve">. </w:t>
      </w:r>
      <w:r w:rsidR="005660AC">
        <w:rPr>
          <w:color w:val="FF0000"/>
        </w:rPr>
        <w:t xml:space="preserve">De ökade </w:t>
      </w:r>
      <w:r w:rsidR="006D130D">
        <w:rPr>
          <w:color w:val="FF0000"/>
        </w:rPr>
        <w:t>livsmedel</w:t>
      </w:r>
      <w:r w:rsidR="005660AC">
        <w:rPr>
          <w:color w:val="FF0000"/>
        </w:rPr>
        <w:t xml:space="preserve">spriserna märks nu av i </w:t>
      </w:r>
      <w:r w:rsidR="006D130D">
        <w:rPr>
          <w:color w:val="FF0000"/>
        </w:rPr>
        <w:t>flera</w:t>
      </w:r>
      <w:r w:rsidR="00B62561">
        <w:rPr>
          <w:color w:val="FF0000"/>
        </w:rPr>
        <w:t xml:space="preserve"> av våra</w:t>
      </w:r>
      <w:r w:rsidR="006D130D">
        <w:rPr>
          <w:color w:val="FF0000"/>
        </w:rPr>
        <w:t xml:space="preserve"> förvaltningar.</w:t>
      </w:r>
      <w:r w:rsidR="00B54CED">
        <w:rPr>
          <w:color w:val="FF0000"/>
        </w:rPr>
        <w:t xml:space="preserve"> I och med de ökade livsmedelspriserna är </w:t>
      </w:r>
      <w:r w:rsidR="00E758F5">
        <w:rPr>
          <w:color w:val="FF0000"/>
        </w:rPr>
        <w:t>det viktigt att ta reda på hur s</w:t>
      </w:r>
      <w:r w:rsidR="00B54CED">
        <w:rPr>
          <w:color w:val="FF0000"/>
        </w:rPr>
        <w:t>tade</w:t>
      </w:r>
      <w:r w:rsidR="00E758F5">
        <w:rPr>
          <w:color w:val="FF0000"/>
        </w:rPr>
        <w:t>n</w:t>
      </w:r>
      <w:r w:rsidR="00B54CED">
        <w:rPr>
          <w:color w:val="FF0000"/>
        </w:rPr>
        <w:t xml:space="preserve">s </w:t>
      </w:r>
      <w:r w:rsidR="005660AC">
        <w:rPr>
          <w:color w:val="FF0000"/>
        </w:rPr>
        <w:t xml:space="preserve">fastställda </w:t>
      </w:r>
      <w:r w:rsidR="00B54CED">
        <w:rPr>
          <w:color w:val="FF0000"/>
        </w:rPr>
        <w:t>miljömål avseende storkök</w:t>
      </w:r>
      <w:r w:rsidR="00E758F5">
        <w:rPr>
          <w:color w:val="FF0000"/>
        </w:rPr>
        <w:t>, påverkar kostnaderna</w:t>
      </w:r>
      <w:r w:rsidR="00B54CED">
        <w:rPr>
          <w:color w:val="FF0000"/>
        </w:rPr>
        <w:t xml:space="preserve">. </w:t>
      </w:r>
    </w:p>
    <w:p w:rsidR="00637D23" w:rsidRDefault="00637D23" w:rsidP="00637D23">
      <w:pPr>
        <w:pStyle w:val="Brdtext"/>
      </w:pPr>
      <w:r w:rsidRPr="00061E5B">
        <w:t>Kommunstyrelsen föreslår att Kommunfullmä</w:t>
      </w:r>
      <w:r w:rsidR="00421002">
        <w:t xml:space="preserve">ktige </w:t>
      </w:r>
      <w:r w:rsidR="00421002">
        <w:rPr>
          <w:color w:val="FF0000"/>
        </w:rPr>
        <w:t>besvarar</w:t>
      </w:r>
      <w:r w:rsidRPr="00061E5B">
        <w:t xml:space="preserve"> motion</w:t>
      </w:r>
      <w:r w:rsidR="00421002">
        <w:t>en</w:t>
      </w:r>
      <w:r w:rsidRPr="00061E5B">
        <w:t>.</w:t>
      </w:r>
      <w:r w:rsidR="00E047E2">
        <w:t xml:space="preserve"> Stadens kök</w:t>
      </w:r>
      <w:r w:rsidRPr="00061E5B">
        <w:t xml:space="preserve"> </w:t>
      </w:r>
      <w:r w:rsidRPr="00E047E2">
        <w:rPr>
          <w:color w:val="FF0000"/>
        </w:rPr>
        <w:t>arbeta</w:t>
      </w:r>
      <w:r w:rsidR="00E047E2" w:rsidRPr="00E047E2">
        <w:rPr>
          <w:color w:val="FF0000"/>
        </w:rPr>
        <w:t>r</w:t>
      </w:r>
      <w:r w:rsidRPr="00061E5B">
        <w:t xml:space="preserve"> för att nå motsvarande Krav-certifiering på nivå 2, i enlighet med de av Kommunfullmäktige antagna Borås Stads Miljömål 2018-2021 (förlängt till slutet av 2022 genom beslut i Kommunfullmäktige 9 decembe</w:t>
      </w:r>
      <w:r w:rsidR="00421002">
        <w:t>r 2021).</w:t>
      </w:r>
      <w:r w:rsidR="00E047E2">
        <w:t xml:space="preserve"> </w:t>
      </w:r>
      <w:r w:rsidR="00E047E2" w:rsidRPr="0048421B">
        <w:rPr>
          <w:color w:val="FF0000"/>
        </w:rPr>
        <w:t>Dessa krav kan dock innebära avsevärt ökade kostnader på livsmedel jämfört med lägre ställda krav. Det är därför motiverat att utreda vilka skillnader i kostnader det är då priser jämförs mellan Krav-certifiering nivå 2</w:t>
      </w:r>
      <w:r w:rsidR="00E047E2">
        <w:rPr>
          <w:color w:val="FF0000"/>
        </w:rPr>
        <w:t xml:space="preserve"> och andra kravnivåer.</w:t>
      </w:r>
    </w:p>
    <w:p w:rsidR="00421002" w:rsidRPr="00061E5B" w:rsidRDefault="00E047E2" w:rsidP="00637D23">
      <w:pPr>
        <w:pStyle w:val="Brdtext"/>
      </w:pPr>
      <w:r>
        <w:rPr>
          <w:color w:val="FF0000"/>
        </w:rPr>
        <w:lastRenderedPageBreak/>
        <w:t>K</w:t>
      </w:r>
      <w:r w:rsidR="00B62561">
        <w:rPr>
          <w:color w:val="FF0000"/>
        </w:rPr>
        <w:t>ommunstyrelsen får i uppdrag att utreda</w:t>
      </w:r>
      <w:r w:rsidR="00421002">
        <w:rPr>
          <w:color w:val="FF0000"/>
        </w:rPr>
        <w:t xml:space="preserve"> hur </w:t>
      </w:r>
      <w:r w:rsidR="00421002" w:rsidRPr="006D130D">
        <w:rPr>
          <w:color w:val="FF0000"/>
        </w:rPr>
        <w:t>Borås Stad</w:t>
      </w:r>
      <w:r w:rsidR="00421002">
        <w:rPr>
          <w:color w:val="FF0000"/>
        </w:rPr>
        <w:t xml:space="preserve"> Miljömål</w:t>
      </w:r>
      <w:r>
        <w:rPr>
          <w:color w:val="FF0000"/>
        </w:rPr>
        <w:t>,</w:t>
      </w:r>
      <w:r w:rsidR="00421002">
        <w:rPr>
          <w:color w:val="FF0000"/>
        </w:rPr>
        <w:t xml:space="preserve"> att</w:t>
      </w:r>
      <w:r w:rsidR="00421002" w:rsidRPr="006D130D">
        <w:rPr>
          <w:color w:val="FF0000"/>
        </w:rPr>
        <w:t xml:space="preserve"> fortsätta arbeta för att nå motsvarande </w:t>
      </w:r>
      <w:r w:rsidR="00421002">
        <w:rPr>
          <w:color w:val="FF0000"/>
        </w:rPr>
        <w:t>Krav-certifiering på nivå 2</w:t>
      </w:r>
      <w:r>
        <w:rPr>
          <w:color w:val="FF0000"/>
        </w:rPr>
        <w:t>,</w:t>
      </w:r>
      <w:r w:rsidR="00B62561" w:rsidRPr="00B62561">
        <w:rPr>
          <w:color w:val="FF0000"/>
        </w:rPr>
        <w:t xml:space="preserve"> </w:t>
      </w:r>
      <w:r>
        <w:rPr>
          <w:color w:val="FF0000"/>
        </w:rPr>
        <w:t>påverkar Stadens livsmedels</w:t>
      </w:r>
      <w:r w:rsidR="00B62561">
        <w:rPr>
          <w:color w:val="FF0000"/>
        </w:rPr>
        <w:t>kostnader</w:t>
      </w:r>
      <w:r w:rsidR="00421002">
        <w:rPr>
          <w:color w:val="FF0000"/>
        </w:rPr>
        <w:t>.</w:t>
      </w:r>
    </w:p>
    <w:p w:rsidR="00E157CA" w:rsidRPr="00E157CA" w:rsidRDefault="005220D3"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776447906"/>
        <w:placeholder>
          <w:docPart w:val="4DEF55CFA152462983B382725E91E5FF"/>
        </w:placeholder>
      </w:sdtPr>
      <w:sdtEndPr/>
      <w:sdtContent>
        <w:p w:rsidR="0084744B" w:rsidRDefault="0084744B" w:rsidP="0084744B">
          <w:pPr>
            <w:pStyle w:val="Brdtext"/>
            <w:spacing w:after="0"/>
          </w:pPr>
          <w:r>
            <w:t xml:space="preserve">1. </w:t>
          </w:r>
          <w:r w:rsidR="005220D3" w:rsidRPr="005220D3">
            <w:t>Motion: Slopade kvantitativa mål för ekologiska livsmedel</w:t>
          </w:r>
          <w:r w:rsidR="005220D3">
            <w:t>, 2019-05-22</w:t>
          </w:r>
        </w:p>
        <w:p w:rsidR="00E157CA" w:rsidRPr="00E157CA" w:rsidRDefault="0084744B" w:rsidP="0084744B">
          <w:pPr>
            <w:pStyle w:val="Brdtext"/>
            <w:spacing w:after="0"/>
          </w:pPr>
          <w:r>
            <w:t xml:space="preserve">2. </w:t>
          </w:r>
          <w:r w:rsidR="005220D3">
            <w:t>Kommunfullmäktigeskrivelse, 2022-</w:t>
          </w:r>
          <w:r w:rsidR="00637D23">
            <w:t>06-07</w:t>
          </w:r>
        </w:p>
      </w:sdtContent>
    </w:sdt>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rsidR="00015C8A" w:rsidRDefault="00015C8A" w:rsidP="00015C8A">
      <w:pPr>
        <w:pStyle w:val="Rubrik2"/>
      </w:pPr>
      <w:r>
        <w:t>Kommunfullmäktiges beslut expedieras till</w:t>
      </w:r>
    </w:p>
    <w:p w:rsidR="006C5893" w:rsidRDefault="006C5893" w:rsidP="006C5893">
      <w:pPr>
        <w:pStyle w:val="Brdtext"/>
        <w:spacing w:after="0"/>
      </w:pPr>
      <w:r>
        <w:t xml:space="preserve">1. </w:t>
      </w:r>
      <w:r w:rsidR="00637D23">
        <w:t>Alla nämnder</w:t>
      </w:r>
    </w:p>
    <w:p w:rsidR="006C5893" w:rsidRDefault="006C5893" w:rsidP="006C5893">
      <w:pPr>
        <w:pStyle w:val="Brdtext"/>
        <w:spacing w:after="0"/>
      </w:pPr>
      <w:r>
        <w:t xml:space="preserve">2. </w:t>
      </w:r>
      <w:r w:rsidR="00637D23">
        <w:t>Tomas Brandberg (SD)</w:t>
      </w:r>
    </w:p>
    <w:p w:rsidR="00EE1237" w:rsidRPr="00EE1237" w:rsidRDefault="00EE1237" w:rsidP="00EE1237">
      <w:pPr>
        <w:pStyle w:val="Brdtext"/>
        <w:rPr>
          <w:vanish/>
        </w:rPr>
      </w:pPr>
    </w:p>
    <w:p w:rsidR="00EE1237" w:rsidRDefault="00EE1237" w:rsidP="00EE1237">
      <w:pPr>
        <w:pStyle w:val="Brdtext"/>
      </w:pPr>
    </w:p>
    <w:p w:rsidR="00286FF5" w:rsidRPr="00EE1237" w:rsidRDefault="00286FF5"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9C0F6C" w:rsidRDefault="00EE1237" w:rsidP="009C0F6C">
      <w:pPr>
        <w:rPr>
          <w:rFonts w:cs="Calibri"/>
          <w:b/>
        </w:rPr>
      </w:pPr>
      <w:r>
        <w:br/>
      </w:r>
      <w:r w:rsidR="009C0F6C">
        <w:rPr>
          <w:rFonts w:cs="Calibri"/>
          <w:b/>
        </w:rPr>
        <w:t xml:space="preserve">Allianspartierna i Borås </w:t>
      </w:r>
    </w:p>
    <w:p w:rsidR="009C0F6C" w:rsidRDefault="009C0F6C" w:rsidP="009C0F6C">
      <w:pPr>
        <w:spacing w:line="240" w:lineRule="auto"/>
        <w:rPr>
          <w:rFonts w:cs="Calibri"/>
          <w:b/>
        </w:rPr>
      </w:pPr>
    </w:p>
    <w:p w:rsidR="009C0F6C" w:rsidRDefault="009C0F6C" w:rsidP="009C0F6C">
      <w:pPr>
        <w:spacing w:line="240" w:lineRule="auto"/>
        <w:rPr>
          <w:rFonts w:cs="Calibri"/>
          <w:b/>
        </w:rPr>
      </w:pPr>
      <w:r>
        <w:rPr>
          <w:rFonts w:cs="Calibri"/>
          <w:b/>
        </w:rPr>
        <w:t>Moderaterna</w:t>
      </w:r>
      <w:r>
        <w:rPr>
          <w:rFonts w:cs="Calibri"/>
          <w:b/>
        </w:rPr>
        <w:tab/>
      </w:r>
      <w:r>
        <w:rPr>
          <w:rFonts w:cs="Calibri"/>
          <w:b/>
        </w:rPr>
        <w:tab/>
        <w:t xml:space="preserve">Kristdemokraterna </w:t>
      </w:r>
    </w:p>
    <w:p w:rsidR="009C0F6C" w:rsidRDefault="009C0F6C" w:rsidP="009C0F6C">
      <w:pPr>
        <w:spacing w:line="240" w:lineRule="auto"/>
        <w:rPr>
          <w:rFonts w:cs="Calibri"/>
          <w:b/>
        </w:rPr>
      </w:pPr>
    </w:p>
    <w:p w:rsidR="009C0F6C" w:rsidRPr="007F0749" w:rsidRDefault="009C0F6C" w:rsidP="009C0F6C">
      <w:pPr>
        <w:spacing w:line="240" w:lineRule="auto"/>
      </w:pPr>
      <w:r>
        <w:rPr>
          <w:rFonts w:cs="Calibri"/>
        </w:rPr>
        <w:t xml:space="preserve">Annette Carlson </w:t>
      </w:r>
      <w:r>
        <w:rPr>
          <w:rFonts w:cs="Calibri"/>
        </w:rPr>
        <w:tab/>
      </w:r>
      <w:r>
        <w:rPr>
          <w:rFonts w:cs="Calibri"/>
        </w:rPr>
        <w:tab/>
        <w:t xml:space="preserve">Niklas Arvidsson </w:t>
      </w:r>
    </w:p>
    <w:p w:rsidR="00375E69" w:rsidRPr="007F0749" w:rsidRDefault="00375E69" w:rsidP="009C0F6C">
      <w:pPr>
        <w:pStyle w:val="Brdtext"/>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21B" w:rsidRDefault="0048421B" w:rsidP="00A80039">
      <w:pPr>
        <w:pStyle w:val="Tabellinnehll"/>
      </w:pPr>
      <w:r>
        <w:separator/>
      </w:r>
    </w:p>
  </w:endnote>
  <w:endnote w:type="continuationSeparator" w:id="0">
    <w:p w:rsidR="0048421B" w:rsidRDefault="0048421B"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1B" w:rsidRDefault="0048421B" w:rsidP="009C0F6C">
    <w:pPr>
      <w:pStyle w:val="Sidfot"/>
      <w:spacing w:before="240"/>
      <w:jc w:val="center"/>
    </w:pPr>
    <w:r>
      <w:rPr>
        <w:noProof/>
      </w:rPr>
      <w:drawing>
        <wp:inline distT="0" distB="0" distL="0" distR="0">
          <wp:extent cx="2736850" cy="1263650"/>
          <wp:effectExtent l="0" t="0" r="6350" b="0"/>
          <wp:docPr id="2" name="Bildobjekt 2" descr="M+KD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M+KD 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263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1B" w:rsidRDefault="0048421B"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48421B" w:rsidTr="000022F5">
      <w:trPr>
        <w:trHeight w:val="480"/>
      </w:trPr>
      <w:tc>
        <w:tcPr>
          <w:tcW w:w="10433" w:type="dxa"/>
          <w:gridSpan w:val="5"/>
          <w:tcBorders>
            <w:bottom w:val="single" w:sz="4" w:space="0" w:color="auto"/>
          </w:tcBorders>
          <w:vAlign w:val="bottom"/>
        </w:tcPr>
        <w:p w:rsidR="0048421B" w:rsidRPr="005B5CE4" w:rsidRDefault="0048421B" w:rsidP="0092549B">
          <w:pPr>
            <w:pStyle w:val="Sidfot"/>
            <w:spacing w:after="60"/>
            <w:rPr>
              <w:sz w:val="20"/>
            </w:rPr>
          </w:pPr>
          <w:r>
            <w:rPr>
              <w:sz w:val="20"/>
            </w:rPr>
            <w:t>Kommunstyrelsen</w:t>
          </w:r>
        </w:p>
      </w:tc>
    </w:tr>
    <w:tr w:rsidR="0048421B" w:rsidTr="00755107">
      <w:trPr>
        <w:trHeight w:val="480"/>
      </w:trPr>
      <w:tc>
        <w:tcPr>
          <w:tcW w:w="2244" w:type="dxa"/>
          <w:tcBorders>
            <w:top w:val="single" w:sz="4" w:space="0" w:color="auto"/>
          </w:tcBorders>
        </w:tcPr>
        <w:p w:rsidR="0048421B" w:rsidRDefault="0048421B" w:rsidP="0092549B">
          <w:pPr>
            <w:pStyle w:val="Sidfotledtext"/>
          </w:pPr>
          <w:r>
            <w:t>Postadress</w:t>
          </w:r>
        </w:p>
        <w:p w:rsidR="0048421B" w:rsidRDefault="0048421B" w:rsidP="0092549B">
          <w:pPr>
            <w:pStyle w:val="Sidfot"/>
          </w:pPr>
          <w:r>
            <w:t>501 80 Borås</w:t>
          </w:r>
        </w:p>
      </w:tc>
      <w:tc>
        <w:tcPr>
          <w:tcW w:w="2247" w:type="dxa"/>
          <w:tcBorders>
            <w:top w:val="single" w:sz="4" w:space="0" w:color="auto"/>
          </w:tcBorders>
        </w:tcPr>
        <w:p w:rsidR="0048421B" w:rsidRPr="006B0841" w:rsidRDefault="0048421B" w:rsidP="0092549B">
          <w:pPr>
            <w:pStyle w:val="Sidfotledtext"/>
          </w:pPr>
          <w:r>
            <w:t>Besöksadress</w:t>
          </w:r>
        </w:p>
        <w:p w:rsidR="0048421B" w:rsidRDefault="0048421B" w:rsidP="0092549B">
          <w:pPr>
            <w:pStyle w:val="Sidfot"/>
          </w:pPr>
          <w:r>
            <w:t>Kungsgatan 55</w:t>
          </w:r>
        </w:p>
      </w:tc>
      <w:tc>
        <w:tcPr>
          <w:tcW w:w="2228" w:type="dxa"/>
          <w:tcBorders>
            <w:top w:val="single" w:sz="4" w:space="0" w:color="auto"/>
          </w:tcBorders>
        </w:tcPr>
        <w:p w:rsidR="0048421B" w:rsidRDefault="0048421B" w:rsidP="0092549B">
          <w:pPr>
            <w:pStyle w:val="Sidfotledtext"/>
          </w:pPr>
          <w:r>
            <w:t>Hemsida</w:t>
          </w:r>
        </w:p>
        <w:p w:rsidR="0048421B" w:rsidRDefault="0048421B" w:rsidP="0092549B">
          <w:pPr>
            <w:pStyle w:val="Sidfot"/>
          </w:pPr>
          <w:r>
            <w:t>boras.se</w:t>
          </w:r>
        </w:p>
      </w:tc>
      <w:tc>
        <w:tcPr>
          <w:tcW w:w="2411" w:type="dxa"/>
          <w:tcBorders>
            <w:top w:val="single" w:sz="4" w:space="0" w:color="auto"/>
          </w:tcBorders>
        </w:tcPr>
        <w:p w:rsidR="0048421B" w:rsidRDefault="0048421B" w:rsidP="0092549B">
          <w:pPr>
            <w:pStyle w:val="Sidfotledtext"/>
          </w:pPr>
          <w:r>
            <w:t>E-post</w:t>
          </w:r>
        </w:p>
        <w:p w:rsidR="0048421B" w:rsidRDefault="0048421B" w:rsidP="0092549B">
          <w:pPr>
            <w:pStyle w:val="Sidfot"/>
          </w:pPr>
          <w:r>
            <w:t>boras.stad@boras.se</w:t>
          </w:r>
        </w:p>
      </w:tc>
      <w:tc>
        <w:tcPr>
          <w:tcW w:w="1303" w:type="dxa"/>
          <w:tcBorders>
            <w:top w:val="single" w:sz="4" w:space="0" w:color="auto"/>
          </w:tcBorders>
        </w:tcPr>
        <w:p w:rsidR="0048421B" w:rsidRDefault="0048421B" w:rsidP="0092549B">
          <w:pPr>
            <w:pStyle w:val="Sidfotledtext"/>
          </w:pPr>
          <w:r>
            <w:t>Telefon</w:t>
          </w:r>
        </w:p>
        <w:p w:rsidR="0048421B" w:rsidRDefault="0048421B" w:rsidP="0092549B">
          <w:pPr>
            <w:pStyle w:val="Sidfot"/>
          </w:pPr>
          <w:r>
            <w:t xml:space="preserve">033-35 70 00 </w:t>
          </w:r>
          <w:proofErr w:type="spellStart"/>
          <w:r>
            <w:t>vxl</w:t>
          </w:r>
          <w:proofErr w:type="spellEnd"/>
        </w:p>
      </w:tc>
    </w:tr>
  </w:tbl>
  <w:p w:rsidR="0048421B" w:rsidRDefault="0048421B"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21B" w:rsidRDefault="0048421B" w:rsidP="00A80039">
      <w:pPr>
        <w:pStyle w:val="Tabellinnehll"/>
      </w:pPr>
      <w:r>
        <w:separator/>
      </w:r>
    </w:p>
  </w:footnote>
  <w:footnote w:type="continuationSeparator" w:id="0">
    <w:p w:rsidR="0048421B" w:rsidRDefault="0048421B"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8421B" w:rsidRPr="001E0EDC" w:rsidTr="005D7923">
      <w:trPr>
        <w:cantSplit/>
        <w:trHeight w:val="480"/>
      </w:trPr>
      <w:tc>
        <w:tcPr>
          <w:tcW w:w="5216" w:type="dxa"/>
        </w:tcPr>
        <w:p w:rsidR="0048421B" w:rsidRPr="001E0EDC" w:rsidRDefault="0048421B" w:rsidP="004F2690">
          <w:pPr>
            <w:pStyle w:val="Sidhuvud"/>
            <w:spacing w:before="220"/>
          </w:pPr>
          <w:r>
            <w:t>Borås Stad</w:t>
          </w:r>
        </w:p>
      </w:tc>
      <w:tc>
        <w:tcPr>
          <w:tcW w:w="1956" w:type="dxa"/>
        </w:tcPr>
        <w:p w:rsidR="0048421B" w:rsidRPr="00BA066B" w:rsidRDefault="0048421B" w:rsidP="00BE1F14">
          <w:pPr>
            <w:pStyle w:val="Sidhuvudledtext"/>
          </w:pPr>
        </w:p>
      </w:tc>
      <w:tc>
        <w:tcPr>
          <w:tcW w:w="1956" w:type="dxa"/>
        </w:tcPr>
        <w:p w:rsidR="0048421B" w:rsidRPr="00BA066B" w:rsidRDefault="0048421B" w:rsidP="004F2690">
          <w:pPr>
            <w:pStyle w:val="Sidhuvud"/>
          </w:pPr>
        </w:p>
      </w:tc>
      <w:tc>
        <w:tcPr>
          <w:tcW w:w="1304" w:type="dxa"/>
        </w:tcPr>
        <w:p w:rsidR="0048421B" w:rsidRPr="00BA066B" w:rsidRDefault="0048421B" w:rsidP="004F2690">
          <w:pPr>
            <w:pStyle w:val="Sidhuvudledtext"/>
          </w:pPr>
          <w:r>
            <w:t>Sida</w:t>
          </w:r>
        </w:p>
        <w:p w:rsidR="0048421B" w:rsidRPr="00BA066B" w:rsidRDefault="0048421B" w:rsidP="004F2690">
          <w:pPr>
            <w:pStyle w:val="Sidhuvud"/>
          </w:pPr>
          <w:r>
            <w:rPr>
              <w:rStyle w:val="Sidnummer"/>
            </w:rPr>
            <w:fldChar w:fldCharType="begin"/>
          </w:r>
          <w:r>
            <w:rPr>
              <w:rStyle w:val="Sidnummer"/>
            </w:rPr>
            <w:instrText xml:space="preserve"> PAGE </w:instrText>
          </w:r>
          <w:r>
            <w:rPr>
              <w:rStyle w:val="Sidnummer"/>
            </w:rPr>
            <w:fldChar w:fldCharType="separate"/>
          </w:r>
          <w:r w:rsidR="003909B2">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3909B2">
            <w:rPr>
              <w:rStyle w:val="Sidnummer"/>
              <w:noProof/>
            </w:rPr>
            <w:t>3</w:t>
          </w:r>
          <w:r w:rsidRPr="00BA066B">
            <w:rPr>
              <w:rStyle w:val="Sidnummer"/>
            </w:rPr>
            <w:fldChar w:fldCharType="end"/>
          </w:r>
          <w:r w:rsidRPr="00BA066B">
            <w:rPr>
              <w:rStyle w:val="Sidnummer"/>
            </w:rPr>
            <w:t>)</w:t>
          </w:r>
        </w:p>
      </w:tc>
    </w:tr>
  </w:tbl>
  <w:p w:rsidR="0048421B" w:rsidRDefault="0048421B"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1B" w:rsidRDefault="0048421B">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Ingegerd.Eriksson@boras.se"/>
    <w:docVar w:name="anvandare_txt_Namn" w:val="Ingegerd Eriksson"/>
    <w:docVar w:name="anvandare_txt_Profil" w:val="HAND"/>
    <w:docVar w:name="anvandare_txt_Sign" w:val="IA875"/>
    <w:docVar w:name="anvandare_txt_Telnr" w:val="033 357165"/>
    <w:docVar w:name="Databas" w:val="KS"/>
    <w:docVar w:name="Diarienr" w:val="2019-00536"/>
    <w:docVar w:name="DokumentArkiv_Diarium" w:val="KS"/>
    <w:docVar w:name="DokumentArkiv_FileInApprovalProcess" w:val="0"/>
    <w:docVar w:name="DokumentArkiv_NameService" w:val="shciceronapp"/>
    <w:docVar w:name="DokumentArkiv_SecurityDomain" w:val="Ciceron"/>
    <w:docVar w:name="Grpnr" w:val="1.1.1.1"/>
    <w:docVar w:name="Handlsign" w:val="Pernilla Landström"/>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26475C"/>
    <w:rsid w:val="000022F5"/>
    <w:rsid w:val="0000633C"/>
    <w:rsid w:val="0001060E"/>
    <w:rsid w:val="000116E9"/>
    <w:rsid w:val="00011A60"/>
    <w:rsid w:val="0001491E"/>
    <w:rsid w:val="00015C8A"/>
    <w:rsid w:val="00017298"/>
    <w:rsid w:val="00024FE7"/>
    <w:rsid w:val="0002645A"/>
    <w:rsid w:val="00036CCD"/>
    <w:rsid w:val="00037330"/>
    <w:rsid w:val="000378E0"/>
    <w:rsid w:val="00037F70"/>
    <w:rsid w:val="00040DC3"/>
    <w:rsid w:val="00040E2E"/>
    <w:rsid w:val="00041988"/>
    <w:rsid w:val="00044C23"/>
    <w:rsid w:val="00046E21"/>
    <w:rsid w:val="00051634"/>
    <w:rsid w:val="00055670"/>
    <w:rsid w:val="000568A6"/>
    <w:rsid w:val="00056BE6"/>
    <w:rsid w:val="00061E5B"/>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5DF"/>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62838"/>
    <w:rsid w:val="0026475C"/>
    <w:rsid w:val="00270516"/>
    <w:rsid w:val="00270C4A"/>
    <w:rsid w:val="00271E6A"/>
    <w:rsid w:val="00277BC3"/>
    <w:rsid w:val="0028271D"/>
    <w:rsid w:val="002844CB"/>
    <w:rsid w:val="00286FF5"/>
    <w:rsid w:val="00294ADC"/>
    <w:rsid w:val="00295A4C"/>
    <w:rsid w:val="002972C8"/>
    <w:rsid w:val="00297E76"/>
    <w:rsid w:val="00297F3C"/>
    <w:rsid w:val="002A32B5"/>
    <w:rsid w:val="002A3AB7"/>
    <w:rsid w:val="002A5C88"/>
    <w:rsid w:val="002B63D9"/>
    <w:rsid w:val="002B78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60477"/>
    <w:rsid w:val="0036682C"/>
    <w:rsid w:val="00366D7F"/>
    <w:rsid w:val="003708E9"/>
    <w:rsid w:val="00372BE4"/>
    <w:rsid w:val="00373948"/>
    <w:rsid w:val="00373CFA"/>
    <w:rsid w:val="003756D8"/>
    <w:rsid w:val="00375E69"/>
    <w:rsid w:val="00376FCB"/>
    <w:rsid w:val="00377BD8"/>
    <w:rsid w:val="00387485"/>
    <w:rsid w:val="003909B2"/>
    <w:rsid w:val="00396CEE"/>
    <w:rsid w:val="00397252"/>
    <w:rsid w:val="003A2037"/>
    <w:rsid w:val="003A343F"/>
    <w:rsid w:val="003A6D50"/>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1002"/>
    <w:rsid w:val="00423AE9"/>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421B"/>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4EE"/>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0D3"/>
    <w:rsid w:val="00522734"/>
    <w:rsid w:val="00523175"/>
    <w:rsid w:val="00526094"/>
    <w:rsid w:val="00527647"/>
    <w:rsid w:val="00533997"/>
    <w:rsid w:val="00535B74"/>
    <w:rsid w:val="005517C6"/>
    <w:rsid w:val="00552E5D"/>
    <w:rsid w:val="005562F7"/>
    <w:rsid w:val="00557CDB"/>
    <w:rsid w:val="00563E3E"/>
    <w:rsid w:val="005660A9"/>
    <w:rsid w:val="005660AC"/>
    <w:rsid w:val="00570127"/>
    <w:rsid w:val="005706BB"/>
    <w:rsid w:val="005725D3"/>
    <w:rsid w:val="00580EF6"/>
    <w:rsid w:val="005878F8"/>
    <w:rsid w:val="0059288A"/>
    <w:rsid w:val="005941A5"/>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B4273"/>
    <w:rsid w:val="005C32A0"/>
    <w:rsid w:val="005C6B90"/>
    <w:rsid w:val="005C7526"/>
    <w:rsid w:val="005D6C2F"/>
    <w:rsid w:val="005D7319"/>
    <w:rsid w:val="005D7923"/>
    <w:rsid w:val="005F12BA"/>
    <w:rsid w:val="005F22F0"/>
    <w:rsid w:val="005F2B8E"/>
    <w:rsid w:val="005F68F2"/>
    <w:rsid w:val="006005A7"/>
    <w:rsid w:val="00600CC4"/>
    <w:rsid w:val="00601420"/>
    <w:rsid w:val="00607E6D"/>
    <w:rsid w:val="00616648"/>
    <w:rsid w:val="00620E4B"/>
    <w:rsid w:val="00622A85"/>
    <w:rsid w:val="00623485"/>
    <w:rsid w:val="0063013E"/>
    <w:rsid w:val="006370C1"/>
    <w:rsid w:val="00637D23"/>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746B4"/>
    <w:rsid w:val="00680882"/>
    <w:rsid w:val="0068197C"/>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5893"/>
    <w:rsid w:val="006C6A36"/>
    <w:rsid w:val="006C74BA"/>
    <w:rsid w:val="006D130D"/>
    <w:rsid w:val="006D1580"/>
    <w:rsid w:val="006D2D62"/>
    <w:rsid w:val="006D3212"/>
    <w:rsid w:val="006D4768"/>
    <w:rsid w:val="006D66A9"/>
    <w:rsid w:val="006E13D7"/>
    <w:rsid w:val="006E5157"/>
    <w:rsid w:val="006E55C6"/>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4721F"/>
    <w:rsid w:val="0075024A"/>
    <w:rsid w:val="00752292"/>
    <w:rsid w:val="007528EB"/>
    <w:rsid w:val="00755107"/>
    <w:rsid w:val="007608F2"/>
    <w:rsid w:val="00763AA7"/>
    <w:rsid w:val="0076530B"/>
    <w:rsid w:val="0077254E"/>
    <w:rsid w:val="00773471"/>
    <w:rsid w:val="00775F88"/>
    <w:rsid w:val="00776FA5"/>
    <w:rsid w:val="00780B2B"/>
    <w:rsid w:val="00781835"/>
    <w:rsid w:val="0078609F"/>
    <w:rsid w:val="00791C8F"/>
    <w:rsid w:val="00792A2B"/>
    <w:rsid w:val="00796E27"/>
    <w:rsid w:val="0079732A"/>
    <w:rsid w:val="007A1380"/>
    <w:rsid w:val="007A5216"/>
    <w:rsid w:val="007A76D5"/>
    <w:rsid w:val="007A7E81"/>
    <w:rsid w:val="007B6371"/>
    <w:rsid w:val="007C273F"/>
    <w:rsid w:val="007C3169"/>
    <w:rsid w:val="007C32B5"/>
    <w:rsid w:val="007C3478"/>
    <w:rsid w:val="007C4A77"/>
    <w:rsid w:val="007D4E46"/>
    <w:rsid w:val="007E17D9"/>
    <w:rsid w:val="007E1B50"/>
    <w:rsid w:val="007F0749"/>
    <w:rsid w:val="007F51EB"/>
    <w:rsid w:val="0080371E"/>
    <w:rsid w:val="00805910"/>
    <w:rsid w:val="00805B35"/>
    <w:rsid w:val="008163E2"/>
    <w:rsid w:val="00816620"/>
    <w:rsid w:val="00820018"/>
    <w:rsid w:val="00820162"/>
    <w:rsid w:val="008216BF"/>
    <w:rsid w:val="00822FB1"/>
    <w:rsid w:val="00823B54"/>
    <w:rsid w:val="008301E0"/>
    <w:rsid w:val="00831CAE"/>
    <w:rsid w:val="008335D0"/>
    <w:rsid w:val="00833E04"/>
    <w:rsid w:val="00835530"/>
    <w:rsid w:val="00835C10"/>
    <w:rsid w:val="0084744B"/>
    <w:rsid w:val="00854599"/>
    <w:rsid w:val="008552ED"/>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4B8B"/>
    <w:rsid w:val="008D5D69"/>
    <w:rsid w:val="008E40E0"/>
    <w:rsid w:val="008E6E31"/>
    <w:rsid w:val="008E708B"/>
    <w:rsid w:val="008F1CA2"/>
    <w:rsid w:val="008F3B8D"/>
    <w:rsid w:val="008F7E78"/>
    <w:rsid w:val="0090277D"/>
    <w:rsid w:val="009048CE"/>
    <w:rsid w:val="00905DC9"/>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131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0F6C"/>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3C16"/>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51278"/>
    <w:rsid w:val="00B53F73"/>
    <w:rsid w:val="00B54CED"/>
    <w:rsid w:val="00B56D8E"/>
    <w:rsid w:val="00B57F9B"/>
    <w:rsid w:val="00B619BC"/>
    <w:rsid w:val="00B62561"/>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362E"/>
    <w:rsid w:val="00BB4574"/>
    <w:rsid w:val="00BC3171"/>
    <w:rsid w:val="00BC70AB"/>
    <w:rsid w:val="00BD1DCF"/>
    <w:rsid w:val="00BD3DDA"/>
    <w:rsid w:val="00BE0C06"/>
    <w:rsid w:val="00BE1F14"/>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31D2"/>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37156"/>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0322"/>
    <w:rsid w:val="00D910B1"/>
    <w:rsid w:val="00D91731"/>
    <w:rsid w:val="00DA3A8D"/>
    <w:rsid w:val="00DA486C"/>
    <w:rsid w:val="00DA539F"/>
    <w:rsid w:val="00DB0C6A"/>
    <w:rsid w:val="00DB441A"/>
    <w:rsid w:val="00DB5C2D"/>
    <w:rsid w:val="00DB7818"/>
    <w:rsid w:val="00DB78D6"/>
    <w:rsid w:val="00DC0A99"/>
    <w:rsid w:val="00DC36A1"/>
    <w:rsid w:val="00DC479C"/>
    <w:rsid w:val="00DC51F1"/>
    <w:rsid w:val="00DC56A6"/>
    <w:rsid w:val="00DD044F"/>
    <w:rsid w:val="00DD265F"/>
    <w:rsid w:val="00DD295D"/>
    <w:rsid w:val="00DD6E70"/>
    <w:rsid w:val="00DE21B6"/>
    <w:rsid w:val="00DF1048"/>
    <w:rsid w:val="00DF23E0"/>
    <w:rsid w:val="00DF42FD"/>
    <w:rsid w:val="00DF5A92"/>
    <w:rsid w:val="00DF780F"/>
    <w:rsid w:val="00E047E2"/>
    <w:rsid w:val="00E05B1C"/>
    <w:rsid w:val="00E07BAE"/>
    <w:rsid w:val="00E1031C"/>
    <w:rsid w:val="00E10440"/>
    <w:rsid w:val="00E11EA1"/>
    <w:rsid w:val="00E13199"/>
    <w:rsid w:val="00E157CA"/>
    <w:rsid w:val="00E20E04"/>
    <w:rsid w:val="00E259B4"/>
    <w:rsid w:val="00E3096B"/>
    <w:rsid w:val="00E310F0"/>
    <w:rsid w:val="00E34459"/>
    <w:rsid w:val="00E432D5"/>
    <w:rsid w:val="00E506AF"/>
    <w:rsid w:val="00E50B4C"/>
    <w:rsid w:val="00E51E91"/>
    <w:rsid w:val="00E53763"/>
    <w:rsid w:val="00E6251D"/>
    <w:rsid w:val="00E62C77"/>
    <w:rsid w:val="00E730CD"/>
    <w:rsid w:val="00E74141"/>
    <w:rsid w:val="00E74364"/>
    <w:rsid w:val="00E758F5"/>
    <w:rsid w:val="00E76233"/>
    <w:rsid w:val="00E81578"/>
    <w:rsid w:val="00E8293A"/>
    <w:rsid w:val="00E830A2"/>
    <w:rsid w:val="00E853C2"/>
    <w:rsid w:val="00E85BEC"/>
    <w:rsid w:val="00E870F3"/>
    <w:rsid w:val="00E90D27"/>
    <w:rsid w:val="00E951E9"/>
    <w:rsid w:val="00E973E1"/>
    <w:rsid w:val="00EA1060"/>
    <w:rsid w:val="00EA4A92"/>
    <w:rsid w:val="00EB1BA6"/>
    <w:rsid w:val="00EB31E5"/>
    <w:rsid w:val="00EB4B01"/>
    <w:rsid w:val="00EC4FE9"/>
    <w:rsid w:val="00EC5E92"/>
    <w:rsid w:val="00ED26ED"/>
    <w:rsid w:val="00ED4B13"/>
    <w:rsid w:val="00ED58CA"/>
    <w:rsid w:val="00ED5D2A"/>
    <w:rsid w:val="00ED627E"/>
    <w:rsid w:val="00EE0445"/>
    <w:rsid w:val="00EE1237"/>
    <w:rsid w:val="00EE2FB8"/>
    <w:rsid w:val="00EF115A"/>
    <w:rsid w:val="00EF1B04"/>
    <w:rsid w:val="00EF2FAD"/>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836"/>
    <w:rsid w:val="00FA4BA2"/>
    <w:rsid w:val="00FB41E3"/>
    <w:rsid w:val="00FB615B"/>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F90B28E"/>
  <w15:docId w15:val="{3F67DA19-5255-4832-B294-4B90FDE4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1Char">
    <w:name w:val="Rubrik 1 Char"/>
    <w:link w:val="Rubrik1"/>
    <w:rsid w:val="009C0F6C"/>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EF55CFA152462983B382725E91E5FF"/>
        <w:category>
          <w:name w:val="Allmänt"/>
          <w:gallery w:val="placeholder"/>
        </w:category>
        <w:types>
          <w:type w:val="bbPlcHdr"/>
        </w:types>
        <w:behaviors>
          <w:behavior w:val="content"/>
        </w:behaviors>
        <w:guid w:val="{1DA05A78-C857-43A9-A0E0-4B5F8A9AEF96}"/>
      </w:docPartPr>
      <w:docPartBody>
        <w:p w:rsidR="002071F0" w:rsidRDefault="002071F0">
          <w:pPr>
            <w:pStyle w:val="4DEF55CFA152462983B382725E91E5FF"/>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F0"/>
    <w:rsid w:val="002071F0"/>
    <w:rsid w:val="002362EA"/>
    <w:rsid w:val="007912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4DEF55CFA152462983B382725E91E5FF">
    <w:name w:val="4DEF55CFA152462983B382725E91E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2EF1CF0F-0891-4CC0-BE6C-43D55CF8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638</Words>
  <Characters>7268</Characters>
  <Application>Microsoft Office Word</Application>
  <DocSecurity>0</DocSecurity>
  <Lines>60</Lines>
  <Paragraphs>15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Landström</dc:creator>
  <cp:keywords/>
  <cp:lastModifiedBy>Tobias Björk</cp:lastModifiedBy>
  <cp:revision>27</cp:revision>
  <cp:lastPrinted>2003-09-08T17:29:00Z</cp:lastPrinted>
  <dcterms:created xsi:type="dcterms:W3CDTF">2022-05-16T08:52:00Z</dcterms:created>
  <dcterms:modified xsi:type="dcterms:W3CDTF">2022-06-07T10:47:00Z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