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3604" w14:textId="3B765D6A" w:rsidR="0058758A" w:rsidRDefault="00B76E62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KC2</w:t>
      </w:r>
    </w:p>
    <w:p w14:paraId="2455D2F7" w14:textId="5E0E4B93" w:rsidR="00F1664A" w:rsidRDefault="0058758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Kommunstyrelsen</w:t>
      </w:r>
      <w:r w:rsidR="00B76E62">
        <w:rPr>
          <w:rFonts w:ascii="Times New Roman" w:hAnsi="Times New Roman" w:cs="Times New Roman"/>
          <w:sz w:val="24"/>
          <w:szCs w:val="24"/>
        </w:rPr>
        <w:t xml:space="preserve"> 2019-11-11</w:t>
      </w:r>
    </w:p>
    <w:p w14:paraId="60C91B11" w14:textId="77777777" w:rsidR="00A45DFD" w:rsidRPr="009525C7" w:rsidRDefault="00A45DFD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071C891E" w:rsidR="000E4494" w:rsidRPr="009525C7" w:rsidRDefault="00B76E62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Revisionsrapport – Stöd till enskilda att hantera sin egen ekonomi</w:t>
      </w:r>
    </w:p>
    <w:p w14:paraId="6F7AB742" w14:textId="77777777" w:rsidR="005D5AF6" w:rsidRPr="009525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525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570B79BC" w14:textId="08BB35FC" w:rsidR="009525C7" w:rsidRDefault="00D3180C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Vänsterpartiet </w:t>
      </w:r>
      <w:r w:rsidR="00B76E62">
        <w:rPr>
          <w:rFonts w:ascii="Times New Roman" w:eastAsia="Times New Roman" w:hAnsi="Times New Roman" w:cs="Times New Roman"/>
          <w:sz w:val="24"/>
          <w:szCs w:val="24"/>
        </w:rPr>
        <w:t>finner det anmärkningsvärt att Kommunstyrelsen enbart föreslås lägga revisionsrapporten om stöd till enskilda att hantera sin ekonomi till handlingarna</w:t>
      </w:r>
      <w:r w:rsidR="007C1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E62">
        <w:rPr>
          <w:rFonts w:ascii="Times New Roman" w:eastAsia="Times New Roman" w:hAnsi="Times New Roman" w:cs="Times New Roman"/>
          <w:sz w:val="24"/>
          <w:szCs w:val="24"/>
        </w:rPr>
        <w:t xml:space="preserve"> Kritiken mot Borås Stads hantering av stöd till enskilda att hantera sin egen ekonomi och konsekvenserna av densamma för att uppnå Kommunfullmäktiges målsättning i program mot hemlöshet borde föranleda att Kommunstyrelsen vidtar åtgärder inom </w:t>
      </w:r>
      <w:r w:rsidR="00CF6BF9">
        <w:rPr>
          <w:rFonts w:ascii="Times New Roman" w:eastAsia="Times New Roman" w:hAnsi="Times New Roman" w:cs="Times New Roman"/>
          <w:sz w:val="24"/>
          <w:szCs w:val="24"/>
        </w:rPr>
        <w:t>ramen för sin upp</w:t>
      </w:r>
      <w:r w:rsidR="00B76E62">
        <w:rPr>
          <w:rFonts w:ascii="Times New Roman" w:eastAsia="Times New Roman" w:hAnsi="Times New Roman" w:cs="Times New Roman"/>
          <w:sz w:val="24"/>
          <w:szCs w:val="24"/>
        </w:rPr>
        <w:t>synsplikt.</w:t>
      </w:r>
      <w:r w:rsidR="00DD3B0F">
        <w:rPr>
          <w:rFonts w:ascii="Times New Roman" w:eastAsia="Times New Roman" w:hAnsi="Times New Roman" w:cs="Times New Roman"/>
          <w:sz w:val="24"/>
          <w:szCs w:val="24"/>
        </w:rPr>
        <w:t xml:space="preserve"> Kommunstyrelsen behöver utifrån det som framkommer i revisionsrapporten</w:t>
      </w:r>
      <w:bookmarkStart w:id="0" w:name="_GoBack"/>
      <w:bookmarkEnd w:id="0"/>
      <w:r w:rsidR="00DD3B0F">
        <w:rPr>
          <w:rFonts w:ascii="Times New Roman" w:eastAsia="Times New Roman" w:hAnsi="Times New Roman" w:cs="Times New Roman"/>
          <w:sz w:val="24"/>
          <w:szCs w:val="24"/>
        </w:rPr>
        <w:t xml:space="preserve"> inhämta uppgifter från berörda nämnder för att därefter ta ställning till om uppdrag och reglementen behöver förtydligas för att säkerställa att kommuninvånare i behov av stöd erhåller det stöd de har behov av.</w:t>
      </w:r>
    </w:p>
    <w:p w14:paraId="667F1A61" w14:textId="3523D5C1" w:rsidR="00B76E62" w:rsidRDefault="00B76E62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CC27C7" w14:textId="615B4031" w:rsidR="00B76E62" w:rsidRDefault="00B76E62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 bakgrund av ovanstående föreslår Vänsterpartiet Kommunstyrelsen besluta:</w:t>
      </w:r>
    </w:p>
    <w:p w14:paraId="04BA8B6B" w14:textId="038345C4" w:rsidR="00B76E62" w:rsidRDefault="00B76E62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182507" w14:textId="2A0E11A7" w:rsidR="00B76E62" w:rsidRDefault="00B76E62" w:rsidP="00B76E62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 Arbetslivsnämnden till Kommunstyrelsen redovisar mål eller riktlinjer för verksamheten som avser förmedlingsbistånd.</w:t>
      </w:r>
    </w:p>
    <w:p w14:paraId="5A38CC6E" w14:textId="3D9B5795" w:rsidR="009525C7" w:rsidRDefault="00B76E62" w:rsidP="00605BDD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 </w:t>
      </w:r>
      <w:r w:rsidR="00CF6BF9">
        <w:rPr>
          <w:rFonts w:ascii="Times New Roman" w:eastAsia="Times New Roman" w:hAnsi="Times New Roman" w:cs="Times New Roman"/>
          <w:sz w:val="24"/>
          <w:szCs w:val="24"/>
        </w:rPr>
        <w:t xml:space="preserve">Arbetslivsnämnden </w:t>
      </w:r>
      <w:r w:rsidR="00864D68">
        <w:rPr>
          <w:rFonts w:ascii="Times New Roman" w:eastAsia="Times New Roman" w:hAnsi="Times New Roman" w:cs="Times New Roman"/>
          <w:sz w:val="24"/>
          <w:szCs w:val="24"/>
        </w:rPr>
        <w:t xml:space="preserve">till Kommunstyrelsen </w:t>
      </w:r>
      <w:r w:rsidR="00CF6BF9">
        <w:rPr>
          <w:rFonts w:ascii="Times New Roman" w:eastAsia="Times New Roman" w:hAnsi="Times New Roman" w:cs="Times New Roman"/>
          <w:sz w:val="24"/>
          <w:szCs w:val="24"/>
        </w:rPr>
        <w:t>redovisar om försörjningsenhetens rutin att förmedling av egna medel ska beviljas restriktivt samstämmer med intentionerna i Borås Stads program mot hemlöshet.</w:t>
      </w:r>
    </w:p>
    <w:p w14:paraId="0B7BCAB2" w14:textId="07F689E7" w:rsidR="00DD3B0F" w:rsidRPr="00CF6BF9" w:rsidRDefault="00DD3B0F" w:rsidP="00605BDD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 Överförmyndarnämnden till Kommunstyrelsen redovisar varför antalet personer med god man är väsentligt lägre i Borås Stad än i andra jämförbara kommuner.</w:t>
      </w:r>
    </w:p>
    <w:p w14:paraId="49F30824" w14:textId="7777777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2DB44CB9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</w:t>
      </w:r>
      <w:r w:rsidR="00D3180C">
        <w:rPr>
          <w:rFonts w:ascii="Times New Roman" w:hAnsi="Times New Roman" w:cs="Times New Roman"/>
          <w:sz w:val="24"/>
          <w:szCs w:val="24"/>
        </w:rPr>
        <w:t>styrelsen</w:t>
      </w:r>
    </w:p>
    <w:p w14:paraId="69D2E111" w14:textId="6CC4F07A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395D"/>
    <w:multiLevelType w:val="hybridMultilevel"/>
    <w:tmpl w:val="62A81B58"/>
    <w:lvl w:ilvl="0" w:tplc="52B20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2D36EA"/>
    <w:rsid w:val="00333CB7"/>
    <w:rsid w:val="00441B10"/>
    <w:rsid w:val="00455793"/>
    <w:rsid w:val="004F5A03"/>
    <w:rsid w:val="00517BC1"/>
    <w:rsid w:val="0052502A"/>
    <w:rsid w:val="005632DB"/>
    <w:rsid w:val="005701B9"/>
    <w:rsid w:val="0058758A"/>
    <w:rsid w:val="005D5AF6"/>
    <w:rsid w:val="00605BDD"/>
    <w:rsid w:val="006767B2"/>
    <w:rsid w:val="007C1998"/>
    <w:rsid w:val="007C506A"/>
    <w:rsid w:val="008522C0"/>
    <w:rsid w:val="00864D68"/>
    <w:rsid w:val="00870FFA"/>
    <w:rsid w:val="008958F3"/>
    <w:rsid w:val="008A03D1"/>
    <w:rsid w:val="00904035"/>
    <w:rsid w:val="009146C7"/>
    <w:rsid w:val="009454D4"/>
    <w:rsid w:val="009525C7"/>
    <w:rsid w:val="00A25D6E"/>
    <w:rsid w:val="00A45DFD"/>
    <w:rsid w:val="00A507DC"/>
    <w:rsid w:val="00A56CD9"/>
    <w:rsid w:val="00A900C5"/>
    <w:rsid w:val="00A9247F"/>
    <w:rsid w:val="00B07E39"/>
    <w:rsid w:val="00B64C89"/>
    <w:rsid w:val="00B76E62"/>
    <w:rsid w:val="00B9222E"/>
    <w:rsid w:val="00BB287B"/>
    <w:rsid w:val="00C05374"/>
    <w:rsid w:val="00CA3B38"/>
    <w:rsid w:val="00CE049C"/>
    <w:rsid w:val="00CF6BF9"/>
    <w:rsid w:val="00D3180C"/>
    <w:rsid w:val="00DC7898"/>
    <w:rsid w:val="00DD3B0F"/>
    <w:rsid w:val="00DE3FE4"/>
    <w:rsid w:val="00DF5BA2"/>
    <w:rsid w:val="00F1664A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1260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4</cp:revision>
  <cp:lastPrinted>2019-05-20T10:29:00Z</cp:lastPrinted>
  <dcterms:created xsi:type="dcterms:W3CDTF">2019-11-11T12:02:00Z</dcterms:created>
  <dcterms:modified xsi:type="dcterms:W3CDTF">2019-11-11T12:20:00Z</dcterms:modified>
</cp:coreProperties>
</file>