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5941A5" w:rsidP="00935E5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44686">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A150C1" w:rsidP="00BE1F14">
            <w:pPr>
              <w:pStyle w:val="Sidhuvud"/>
            </w:pPr>
            <w:r>
              <w:t>2021-04-12</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C865C2" w:rsidRPr="00E32E4F">
              <w:t>KS</w:t>
            </w:r>
            <w:r w:rsidR="00C865C2">
              <w:t xml:space="preserve"> </w:t>
            </w:r>
            <w:r w:rsidR="00C865C2" w:rsidRPr="00E32E4F">
              <w:t>2020-00716</w:t>
            </w:r>
            <w:r w:rsidR="00ED58CA">
              <w:t xml:space="preserve"> </w:t>
            </w:r>
            <w:r w:rsidR="00C865C2" w:rsidRPr="00E32E4F">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3339C3" w:rsidRPr="003339C3" w:rsidRDefault="003339C3" w:rsidP="003339C3">
      <w:pPr>
        <w:pStyle w:val="Rubrik1"/>
        <w:jc w:val="center"/>
        <w:rPr>
          <w:b w:val="0"/>
          <w:color w:val="FF0000"/>
        </w:rPr>
      </w:pPr>
      <w:r>
        <w:rPr>
          <w:b w:val="0"/>
          <w:color w:val="FF0000"/>
        </w:rPr>
        <w:t>ALTERNATIVT FÖRSLAG</w:t>
      </w:r>
    </w:p>
    <w:p w:rsidR="00F10101" w:rsidRDefault="00A150C1" w:rsidP="00755107">
      <w:pPr>
        <w:pStyle w:val="Rubrik1"/>
      </w:pPr>
      <w:r>
        <w:t xml:space="preserve">Svar på motion av Andreas Exner och Kristian </w:t>
      </w:r>
      <w:proofErr w:type="spellStart"/>
      <w:r>
        <w:t>Silbvers</w:t>
      </w:r>
      <w:proofErr w:type="spellEnd"/>
      <w:r>
        <w:t xml:space="preserve"> (SD</w:t>
      </w:r>
      <w:r w:rsidR="00733D3D">
        <w:t xml:space="preserve">): </w:t>
      </w:r>
      <w:r w:rsidR="00C865C2" w:rsidRPr="00E32E4F">
        <w:t>Motion: Avveckla distributionscentralen</w:t>
      </w:r>
    </w:p>
    <w:p w:rsidR="00755107" w:rsidRPr="00C728C9" w:rsidRDefault="00733D3D" w:rsidP="00755107">
      <w:pPr>
        <w:pStyle w:val="Rubrik2"/>
      </w:pPr>
      <w:r>
        <w:rPr>
          <w:rFonts w:cs="Arial"/>
          <w:szCs w:val="24"/>
        </w:rPr>
        <w:t>Kommunstyrelsen föreslår Kommunfullmäktige besluta</w:t>
      </w:r>
    </w:p>
    <w:p w:rsidR="00D35220" w:rsidRPr="006843DD" w:rsidRDefault="006843DD" w:rsidP="00375E69">
      <w:pPr>
        <w:spacing w:after="120"/>
        <w:rPr>
          <w:color w:val="FF0000"/>
        </w:rPr>
      </w:pPr>
      <w:bookmarkStart w:id="0" w:name="Beslut"/>
      <w:bookmarkStart w:id="1" w:name="BeslutSlut"/>
      <w:bookmarkEnd w:id="0"/>
      <w:bookmarkEnd w:id="1"/>
      <w:r w:rsidRPr="006843DD">
        <w:rPr>
          <w:color w:val="FF0000"/>
        </w:rPr>
        <w:t>Motionen anses besvarad</w:t>
      </w:r>
    </w:p>
    <w:p w:rsidR="00AC660C" w:rsidRPr="00AC660C" w:rsidRDefault="006843DD" w:rsidP="00375E69">
      <w:pPr>
        <w:spacing w:after="120"/>
        <w:rPr>
          <w:color w:val="FF0000"/>
        </w:rPr>
      </w:pPr>
      <w:r>
        <w:rPr>
          <w:color w:val="FF0000"/>
        </w:rPr>
        <w:t>Kommunstyrelsen ges uppdraget</w:t>
      </w:r>
      <w:r w:rsidR="00AC660C">
        <w:rPr>
          <w:color w:val="FF0000"/>
        </w:rPr>
        <w:t xml:space="preserve"> ta fram en u</w:t>
      </w:r>
      <w:r w:rsidR="00D703F2">
        <w:rPr>
          <w:color w:val="FF0000"/>
        </w:rPr>
        <w:t>tvärdering</w:t>
      </w:r>
      <w:r w:rsidR="00AC660C">
        <w:rPr>
          <w:color w:val="FF0000"/>
        </w:rPr>
        <w:t xml:space="preserve"> av distributionscentralen som ska ge svar på </w:t>
      </w:r>
      <w:r w:rsidR="00D703F2">
        <w:rPr>
          <w:color w:val="FF0000"/>
        </w:rPr>
        <w:t>om införandet av distributionscentralen hittills har motsvarat de förväntade nyttor beslutsunderlaget vid inriktningsbeslutet framhöll.</w:t>
      </w: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5474D8" w:rsidRDefault="00E6081B" w:rsidP="00755107">
      <w:pPr>
        <w:pStyle w:val="Brdtext"/>
      </w:pPr>
      <w:bookmarkStart w:id="2" w:name="Komplettering"/>
      <w:bookmarkEnd w:id="2"/>
      <w:r>
        <w:t xml:space="preserve">Andreas Exner och Kristian </w:t>
      </w:r>
      <w:proofErr w:type="spellStart"/>
      <w:r>
        <w:t>Silbvers</w:t>
      </w:r>
      <w:proofErr w:type="spellEnd"/>
      <w:r>
        <w:t xml:space="preserve"> (SD)</w:t>
      </w:r>
      <w:r w:rsidR="00EF1B04" w:rsidRPr="00EF1B04">
        <w:t xml:space="preserve"> har vid Kommunfull</w:t>
      </w:r>
      <w:r w:rsidR="005474D8">
        <w:t xml:space="preserve">mäktiges sammanträde 2020-09-24 </w:t>
      </w:r>
      <w:r w:rsidR="00EF1B04" w:rsidRPr="00EF1B04">
        <w:t>lämnat in förslaget att</w:t>
      </w:r>
      <w:r w:rsidR="005474D8">
        <w:t xml:space="preserve"> avveckla Distributionscentralen. Motionärerna menar att den provision leverantörerna får lämna för att finansiera en samordnad varudistribution inte motsvarar deras minskade kostnad. </w:t>
      </w:r>
    </w:p>
    <w:p w:rsidR="00EF1B04" w:rsidRDefault="00D703F2" w:rsidP="00755107">
      <w:pPr>
        <w:pStyle w:val="Brdtext"/>
      </w:pPr>
      <w:r w:rsidRPr="00D703F2">
        <w:rPr>
          <w:color w:val="FF0000"/>
        </w:rPr>
        <w:t>I det beslutsunderlag som låg till grund för inriktningsbeslutet om att etablera en distributionscentral angavs att antalet</w:t>
      </w:r>
      <w:r w:rsidR="005474D8" w:rsidRPr="00D703F2">
        <w:rPr>
          <w:color w:val="FF0000"/>
        </w:rPr>
        <w:t xml:space="preserve"> </w:t>
      </w:r>
      <w:r w:rsidR="005474D8" w:rsidRPr="00D703F2">
        <w:rPr>
          <w:strike/>
          <w:color w:val="FF0000"/>
        </w:rPr>
        <w:t>minskar antalet</w:t>
      </w:r>
      <w:r w:rsidR="005474D8" w:rsidRPr="00D703F2">
        <w:rPr>
          <w:color w:val="FF0000"/>
        </w:rPr>
        <w:t xml:space="preserve"> transporter till stadens verksamheter</w:t>
      </w:r>
      <w:r w:rsidRPr="00D703F2">
        <w:rPr>
          <w:color w:val="FF0000"/>
        </w:rPr>
        <w:t xml:space="preserve"> skulle minska</w:t>
      </w:r>
      <w:r w:rsidR="005474D8" w:rsidRPr="00D703F2">
        <w:rPr>
          <w:color w:val="FF0000"/>
        </w:rPr>
        <w:t xml:space="preserve">. Antalet inköpsavtal som hanteras via Distributionscentralen ökar och att avveckla verksamheten skulle innebära ökade kostnader. </w:t>
      </w:r>
      <w:r w:rsidRPr="00D703F2">
        <w:rPr>
          <w:color w:val="FF0000"/>
        </w:rPr>
        <w:t xml:space="preserve">Beslutsunderlaget förutspådde att den samordnade varudistributionen skulle bli självförsörjande över tid och att antalet småskaliga livsmedelsproducenter som kunde leverera till Borås Stad skulle öka. Kommunstyrelsen bedömer att det nu några år efter införandet skulle vara lämpligt att få en utvärdering av distributionscentralen, där de förväntade nyttorna i beslutsunderlaget för inriktningsbeslutet summeras mot det faktiska </w:t>
      </w:r>
      <w:proofErr w:type="gramStart"/>
      <w:r w:rsidRPr="00D703F2">
        <w:rPr>
          <w:color w:val="FF0000"/>
        </w:rPr>
        <w:t>resultat</w:t>
      </w:r>
      <w:proofErr w:type="gramEnd"/>
      <w:r w:rsidRPr="00D703F2">
        <w:rPr>
          <w:color w:val="FF0000"/>
        </w:rPr>
        <w:t xml:space="preserve">. </w:t>
      </w:r>
      <w:r w:rsidR="005474D8" w:rsidRPr="00D703F2">
        <w:rPr>
          <w:strike/>
          <w:color w:val="FF0000"/>
        </w:rPr>
        <w:t>Den kalkyl som lämnades inför fullmäktigebeslutet 2017 håller fortfarande.</w:t>
      </w:r>
      <w:r w:rsidR="00EF1B04" w:rsidRPr="00D703F2">
        <w:rPr>
          <w:strike/>
          <w:color w:val="FF0000"/>
        </w:rPr>
        <w:t>…</w:t>
      </w:r>
      <w:r w:rsidR="00E157CA" w:rsidRPr="00D703F2">
        <w:rPr>
          <w:strike/>
          <w:color w:val="FF0000"/>
        </w:rPr>
        <w:t xml:space="preserve">          </w:t>
      </w:r>
    </w:p>
    <w:p w:rsidR="00EF1B04" w:rsidRDefault="00D703F2"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6081B" w:rsidRDefault="00E6081B" w:rsidP="00EF1B04">
      <w:pPr>
        <w:pStyle w:val="Brdtext"/>
      </w:pPr>
      <w:r>
        <w:t xml:space="preserve">Andreas Exner (SD) och Kristian </w:t>
      </w:r>
      <w:proofErr w:type="spellStart"/>
      <w:r>
        <w:t>Silbvers</w:t>
      </w:r>
      <w:proofErr w:type="spellEnd"/>
      <w:r>
        <w:t xml:space="preserve"> (SD) </w:t>
      </w:r>
      <w:r w:rsidR="00EF1B04" w:rsidRPr="00EF1B04">
        <w:t>har vid Kommunful</w:t>
      </w:r>
      <w:r>
        <w:t>lmäktiges sammanträde 2020-09-24</w:t>
      </w:r>
      <w:r w:rsidR="00EF1B04" w:rsidRPr="00EF1B04">
        <w:t xml:space="preserve"> lämnat in förslaget att</w:t>
      </w:r>
      <w:r>
        <w:t xml:space="preserve"> avveckla Distributionscentralen.</w:t>
      </w:r>
    </w:p>
    <w:p w:rsidR="00EF1B04" w:rsidRDefault="00E6081B" w:rsidP="00EF1B04">
      <w:pPr>
        <w:pStyle w:val="Brdtext"/>
      </w:pPr>
      <w:r>
        <w:lastRenderedPageBreak/>
        <w:t xml:space="preserve">Motionärerna ger uttryck för att den provision som leverantörerna får lämna för att finansiera en samordnad varudistribution i Borås inte motsvarar den minskade kostnaden för leverantörerna. Detta har lett till att livsmedelskostnaden stigit för köpande nämnder. </w:t>
      </w:r>
      <w:r w:rsidR="003E61C6">
        <w:t>Man beskriver också att det finns skäl att misstänka att prioritering av rabatter på ekologiska produkter ökat priserna och d</w:t>
      </w:r>
      <w:r w:rsidR="00397BBE">
        <w:t>ärmed totala livsmedelskostnaden.</w:t>
      </w:r>
      <w:r w:rsidR="00EF1B04">
        <w:t xml:space="preserve">          </w:t>
      </w:r>
    </w:p>
    <w:p w:rsidR="00823F36" w:rsidRDefault="00823F36" w:rsidP="00EF1B04">
      <w:pPr>
        <w:pStyle w:val="Brdtext"/>
      </w:pPr>
      <w:r>
        <w:t>Införandet av en distributionscentral för samordnad varudistribution kom redan i b</w:t>
      </w:r>
      <w:r w:rsidR="00397BBE">
        <w:t>udget 2014 som</w:t>
      </w:r>
      <w:r>
        <w:t xml:space="preserve"> ett utredningsuppdrag och i budget 2016 som ett genomförandeuppdrag där Kommunfullmäktige fattade beslut 2017-08-17 om införande samt att driften skulle skötas av en extern part. Verksamheten påbörjades våren 2019. </w:t>
      </w:r>
    </w:p>
    <w:p w:rsidR="00823F36" w:rsidRPr="00D703F2" w:rsidRDefault="00823F36" w:rsidP="00823F36">
      <w:pPr>
        <w:pStyle w:val="Brdtext"/>
        <w:rPr>
          <w:strike/>
          <w:color w:val="FF0000"/>
        </w:rPr>
      </w:pPr>
      <w:r w:rsidRPr="00D703F2">
        <w:rPr>
          <w:strike/>
          <w:color w:val="FF0000"/>
        </w:rPr>
        <w:t>Distributionscentralen bidrar till att dels minska antalet transporter till St</w:t>
      </w:r>
      <w:r w:rsidR="00397BBE" w:rsidRPr="00D703F2">
        <w:rPr>
          <w:strike/>
          <w:color w:val="FF0000"/>
        </w:rPr>
        <w:t>adens verksamheter men också</w:t>
      </w:r>
      <w:r w:rsidRPr="00D703F2">
        <w:rPr>
          <w:strike/>
          <w:color w:val="FF0000"/>
        </w:rPr>
        <w:t xml:space="preserve"> att ge ökade möjligheter att samarbeta med det lokala näringslivet.</w:t>
      </w:r>
    </w:p>
    <w:p w:rsidR="00823F36" w:rsidRDefault="00823F36" w:rsidP="00823F36">
      <w:pPr>
        <w:pStyle w:val="Brdtext"/>
      </w:pPr>
      <w:r>
        <w:t>Vinster som uppstår vid samordning av transporter är att miljöbelastningen minskar eftersom färre fordon levererar ut till Stadens verksamheter och färre fordon kör i utsatta områden som till exempel skolgårdar, vilket leder till en ökad säkerhet.</w:t>
      </w:r>
    </w:p>
    <w:p w:rsidR="00823F36" w:rsidRDefault="00823F36" w:rsidP="00823F36">
      <w:pPr>
        <w:pStyle w:val="Brdtext"/>
      </w:pPr>
      <w:r w:rsidRPr="00823F36">
        <w:t>I beslutsunderlaget inför inriktningsbeslutet finns bland annat en ekonomisk kalkyl presenterad av vilken det framgår att Distributionscentralen beräknas vara självförsörjande först efter fyra till fem år. Som det ser ut i dagsläget håller fortfarande denna kalkyl. Distributionscentralen finansieras genom en procentuell återbetalning från leverantörerna</w:t>
      </w:r>
      <w:r w:rsidR="00397BBE">
        <w:t xml:space="preserve">. </w:t>
      </w:r>
      <w:r w:rsidR="00397BBE" w:rsidRPr="00397BBE">
        <w:t xml:space="preserve">I den mån återbetalningen överstiger Koncerninköpskostnader för distributionscentralen kommer överskottet betalas tillbaka till Stadens förvaltningar utifrån deras inköp i Stadens E-handel, </w:t>
      </w:r>
      <w:proofErr w:type="spellStart"/>
      <w:r w:rsidR="00397BBE" w:rsidRPr="00397BBE">
        <w:t>Unit</w:t>
      </w:r>
      <w:proofErr w:type="spellEnd"/>
      <w:r w:rsidR="00397BBE" w:rsidRPr="00397BBE">
        <w:t xml:space="preserve"> 4 </w:t>
      </w:r>
      <w:proofErr w:type="spellStart"/>
      <w:r w:rsidR="00397BBE" w:rsidRPr="00397BBE">
        <w:t>Agresso</w:t>
      </w:r>
      <w:proofErr w:type="spellEnd"/>
      <w:r w:rsidR="00397BBE" w:rsidRPr="00397BBE">
        <w:t>. Året 2020 resulterade i ett överskott från Distributionscentralen med resultatet att Koncerninköp kommer fördela totalt omkring 2,7 miljoner till Stadens förvaltningar.</w:t>
      </w:r>
      <w:r w:rsidR="00A150C1">
        <w:t xml:space="preserve"> Nettokostnaden för att driva Distributionscentralen var 2020 ca 5,7 mnkr.</w:t>
      </w:r>
    </w:p>
    <w:p w:rsidR="00397BBE" w:rsidRDefault="00397BBE" w:rsidP="00823F36">
      <w:pPr>
        <w:pStyle w:val="Brdtext"/>
      </w:pPr>
      <w:r w:rsidRPr="00397BBE">
        <w:t>Sedan Distributionscentralen driftsattes våren 2019 har a</w:t>
      </w:r>
      <w:r w:rsidR="00A150C1">
        <w:t>ntalet avtal som levereras via D</w:t>
      </w:r>
      <w:r w:rsidRPr="00397BBE">
        <w:t>istributionscentralen ökat från tre till sju och ytterligare ett avtal är på gång att införas under våren. Förutom att mängden avtal har ökat har även typen av gods förändrats, från att bara handla om transport av livsmedel. Vid en avveckling av Distributionscentralen skulle samtliga dessa avtal behöva sägas upp och upphandlas på nytt, vilket skulle kräva en stor mängd resurser från såväl Koncerninköp som från Stadens olika förvaltningar.</w:t>
      </w:r>
    </w:p>
    <w:p w:rsidR="00611F5D" w:rsidRPr="00611F5D" w:rsidRDefault="00611F5D" w:rsidP="00823F36">
      <w:pPr>
        <w:pStyle w:val="Brdtext"/>
        <w:rPr>
          <w:color w:val="FF0000"/>
        </w:rPr>
      </w:pPr>
      <w:r>
        <w:rPr>
          <w:color w:val="FF0000"/>
        </w:rPr>
        <w:t xml:space="preserve">Det är betydelsefullt att distributionscentralen utvärderas kontinuerligt och att den beräknade kalkylen till självförsörjning följs. Om det visar sig att distributionscentralen inte motsvarar förväntningarna ska konsekvenserna av en avveckling utvärderas och beslut om en alternativ lösning vara på plats innan avveckling sker.  </w:t>
      </w:r>
    </w:p>
    <w:p w:rsidR="00EF1B04" w:rsidRPr="00EF1B04" w:rsidRDefault="00EF1B04" w:rsidP="00EF1B04">
      <w:pPr>
        <w:pStyle w:val="Brdtext"/>
      </w:pPr>
      <w:r>
        <w:t>….</w:t>
      </w:r>
    </w:p>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93997" w:rsidRDefault="005C6A1B" w:rsidP="00E157CA">
      <w:pPr>
        <w:pStyle w:val="Brdtext"/>
        <w:spacing w:after="0"/>
      </w:pPr>
      <w:bookmarkStart w:id="3" w:name="Forslag"/>
      <w:bookmarkEnd w:id="3"/>
      <w:r>
        <w:t>1</w:t>
      </w:r>
      <w:r w:rsidR="00E157CA">
        <w:t xml:space="preserve">. </w:t>
      </w:r>
      <w:r w:rsidR="00E93997">
        <w:t>Kommunfullmäktigeskrivelse</w:t>
      </w:r>
    </w:p>
    <w:p w:rsidR="00E157CA" w:rsidRPr="00E157CA" w:rsidRDefault="005C6A1B" w:rsidP="00E157CA">
      <w:pPr>
        <w:pStyle w:val="Brdtext"/>
        <w:spacing w:after="0"/>
      </w:pPr>
      <w:r>
        <w:t>2</w:t>
      </w:r>
      <w:r w:rsidR="00E93997">
        <w:t xml:space="preserve">. Motion av Andreas Exner (SD) och Kristian </w:t>
      </w:r>
      <w:proofErr w:type="spellStart"/>
      <w:r w:rsidR="00E93997">
        <w:t>Silbvers</w:t>
      </w:r>
      <w:proofErr w:type="spellEnd"/>
      <w:r w:rsidR="00E93997">
        <w:t xml:space="preserve"> (SD): Avveckla Distributionscentralen</w:t>
      </w:r>
      <w:r w:rsidR="00950170">
        <w:tab/>
      </w:r>
      <w:bookmarkStart w:id="4" w:name="ForslagSlut"/>
      <w:bookmarkEnd w:id="4"/>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E93997" w:rsidP="005F5FAA">
      <w:pPr>
        <w:pStyle w:val="Brdtext"/>
        <w:numPr>
          <w:ilvl w:val="0"/>
          <w:numId w:val="13"/>
        </w:numPr>
        <w:spacing w:after="0"/>
      </w:pPr>
      <w:r>
        <w:t xml:space="preserve">Andreas Exner (SD) och Kristian </w:t>
      </w:r>
      <w:proofErr w:type="spellStart"/>
      <w:r>
        <w:t>Silbvers</w:t>
      </w:r>
      <w:proofErr w:type="spellEnd"/>
    </w:p>
    <w:p w:rsidR="005F5FAA" w:rsidRDefault="005F5FAA" w:rsidP="005F5FAA">
      <w:pPr>
        <w:pStyle w:val="Brdtext"/>
        <w:numPr>
          <w:ilvl w:val="0"/>
          <w:numId w:val="13"/>
        </w:numPr>
        <w:spacing w:after="0"/>
      </w:pPr>
      <w:r>
        <w:t>Kommunstyrelsen</w:t>
      </w:r>
    </w:p>
    <w:p w:rsidR="00EE1237" w:rsidRDefault="00EE1237" w:rsidP="00EE1237">
      <w:pPr>
        <w:pStyle w:val="Brdtext"/>
      </w:pPr>
    </w:p>
    <w:p w:rsidR="005C6A1B" w:rsidRPr="00AC660C" w:rsidRDefault="005C6A1B" w:rsidP="00EE1237">
      <w:pPr>
        <w:pStyle w:val="Brdtext"/>
        <w:rPr>
          <w:rFonts w:ascii="Arial" w:hAnsi="Arial" w:cs="Arial"/>
          <w:vanish/>
        </w:rPr>
      </w:pPr>
    </w:p>
    <w:p w:rsidR="00EE1237" w:rsidRPr="00AC660C" w:rsidRDefault="00EE1237" w:rsidP="00EE1237">
      <w:pPr>
        <w:pStyle w:val="Brdtext"/>
        <w:rPr>
          <w:rFonts w:ascii="Arial" w:hAnsi="Arial" w:cs="Arial"/>
          <w:vanish/>
        </w:rPr>
      </w:pPr>
    </w:p>
    <w:p w:rsidR="00EE1237" w:rsidRPr="00AC660C" w:rsidRDefault="00EE1237" w:rsidP="00EE1237">
      <w:pPr>
        <w:pStyle w:val="Brdtext"/>
        <w:rPr>
          <w:rFonts w:ascii="Arial" w:hAnsi="Arial" w:cs="Arial"/>
          <w:vanish/>
        </w:rPr>
      </w:pPr>
    </w:p>
    <w:p w:rsidR="00EE1237" w:rsidRPr="00AC660C" w:rsidRDefault="00EE1237" w:rsidP="00EE1237">
      <w:pPr>
        <w:pStyle w:val="Brdtext"/>
        <w:rPr>
          <w:rFonts w:ascii="Arial" w:hAnsi="Arial" w:cs="Arial"/>
          <w:vanish/>
        </w:rPr>
      </w:pPr>
    </w:p>
    <w:p w:rsidR="00AC660C" w:rsidRPr="00AC660C" w:rsidRDefault="00AC660C" w:rsidP="00AC660C">
      <w:pPr>
        <w:rPr>
          <w:rFonts w:ascii="Arial" w:hAnsi="Arial" w:cs="Arial"/>
          <w:b/>
        </w:rPr>
      </w:pPr>
      <w:r w:rsidRPr="00AC660C">
        <w:rPr>
          <w:rFonts w:ascii="Arial" w:hAnsi="Arial" w:cs="Arial"/>
          <w:b/>
        </w:rPr>
        <w:t xml:space="preserve">Allianspartierna i Borås </w:t>
      </w:r>
    </w:p>
    <w:p w:rsidR="00AC660C" w:rsidRPr="00AC660C" w:rsidRDefault="00AC660C" w:rsidP="00AC660C">
      <w:pPr>
        <w:spacing w:line="240" w:lineRule="auto"/>
        <w:rPr>
          <w:rFonts w:ascii="Arial" w:hAnsi="Arial" w:cs="Arial"/>
          <w:b/>
        </w:rPr>
      </w:pPr>
    </w:p>
    <w:p w:rsidR="00AC660C" w:rsidRPr="00AC660C" w:rsidRDefault="00AC660C" w:rsidP="00AC660C">
      <w:pPr>
        <w:spacing w:line="240" w:lineRule="auto"/>
        <w:rPr>
          <w:rFonts w:ascii="Arial" w:hAnsi="Arial" w:cs="Arial"/>
          <w:b/>
        </w:rPr>
      </w:pPr>
      <w:r w:rsidRPr="00AC660C">
        <w:rPr>
          <w:rFonts w:ascii="Arial" w:hAnsi="Arial" w:cs="Arial"/>
          <w:b/>
        </w:rPr>
        <w:t>Moderaterna</w:t>
      </w:r>
      <w:r w:rsidRPr="00AC660C">
        <w:rPr>
          <w:rFonts w:ascii="Arial" w:hAnsi="Arial" w:cs="Arial"/>
          <w:b/>
        </w:rPr>
        <w:tab/>
      </w:r>
      <w:r w:rsidRPr="00AC660C">
        <w:rPr>
          <w:rFonts w:ascii="Arial" w:hAnsi="Arial" w:cs="Arial"/>
          <w:b/>
        </w:rPr>
        <w:tab/>
        <w:t xml:space="preserve">Kristdemokraterna </w:t>
      </w:r>
    </w:p>
    <w:p w:rsidR="00AC660C" w:rsidRPr="008126BC" w:rsidRDefault="00AC660C" w:rsidP="00AC660C">
      <w:pPr>
        <w:spacing w:line="240" w:lineRule="auto"/>
        <w:rPr>
          <w:rFonts w:ascii="Calibri" w:hAnsi="Calibri" w:cs="Calibri"/>
          <w:b/>
        </w:rPr>
      </w:pPr>
    </w:p>
    <w:p w:rsidR="00AC660C" w:rsidRPr="008126BC" w:rsidRDefault="00AC660C" w:rsidP="00AC660C">
      <w:pPr>
        <w:spacing w:line="240" w:lineRule="auto"/>
        <w:rPr>
          <w:rFonts w:ascii="Calibri" w:hAnsi="Calibri" w:cs="Calibri"/>
          <w:b/>
        </w:rPr>
      </w:pPr>
    </w:p>
    <w:p w:rsidR="00AC660C" w:rsidRPr="00AC660C" w:rsidRDefault="00AC660C" w:rsidP="00AC660C">
      <w:pPr>
        <w:spacing w:line="240" w:lineRule="auto"/>
        <w:rPr>
          <w:rFonts w:cs="Calibri"/>
        </w:rPr>
      </w:pPr>
      <w:r w:rsidRPr="00AC660C">
        <w:rPr>
          <w:rFonts w:cs="Calibri"/>
        </w:rPr>
        <w:t xml:space="preserve">Annette Carlson </w:t>
      </w:r>
      <w:r w:rsidRPr="00AC660C">
        <w:rPr>
          <w:rFonts w:cs="Calibri"/>
        </w:rPr>
        <w:tab/>
      </w:r>
      <w:r w:rsidRPr="00AC660C">
        <w:rPr>
          <w:rFonts w:cs="Calibri"/>
        </w:rPr>
        <w:tab/>
        <w:t>Niklas Arvidsson</w:t>
      </w:r>
    </w:p>
    <w:p w:rsidR="00375E69" w:rsidRDefault="00375E69"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Default="006843DD" w:rsidP="00755107">
      <w:pPr>
        <w:spacing w:line="240" w:lineRule="auto"/>
      </w:pPr>
    </w:p>
    <w:p w:rsidR="006843DD" w:rsidRPr="007F0749" w:rsidRDefault="006843DD" w:rsidP="006843DD">
      <w:pPr>
        <w:spacing w:line="240" w:lineRule="auto"/>
        <w:jc w:val="center"/>
      </w:pPr>
      <w:r>
        <w:rPr>
          <w:noProof/>
        </w:rPr>
        <w:drawing>
          <wp:inline distT="0" distB="0" distL="0" distR="0" wp14:anchorId="027975AC" wp14:editId="16D995CB">
            <wp:extent cx="2732405" cy="1268730"/>
            <wp:effectExtent l="0" t="0" r="0" b="7620"/>
            <wp:docPr id="2" name="Bildobjekt 2" descr="J:\Allianspartierna M och Kd\Alternativa förslag\2021\M+KD logga.png"/>
            <wp:cNvGraphicFramePr/>
            <a:graphic xmlns:a="http://schemas.openxmlformats.org/drawingml/2006/main">
              <a:graphicData uri="http://schemas.openxmlformats.org/drawingml/2006/picture">
                <pic:pic xmlns:pic="http://schemas.openxmlformats.org/drawingml/2006/picture">
                  <pic:nvPicPr>
                    <pic:cNvPr id="2" name="Bildobjekt 2" descr="J:\Allianspartierna M och Kd\Alternativa förslag\2021\M+KD logga.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2405" cy="1268730"/>
                    </a:xfrm>
                    <a:prstGeom prst="rect">
                      <a:avLst/>
                    </a:prstGeom>
                    <a:noFill/>
                    <a:ln>
                      <a:noFill/>
                    </a:ln>
                  </pic:spPr>
                </pic:pic>
              </a:graphicData>
            </a:graphic>
          </wp:inline>
        </w:drawing>
      </w:r>
      <w:bookmarkStart w:id="5" w:name="_GoBack"/>
      <w:bookmarkEnd w:id="5"/>
    </w:p>
    <w:sectPr w:rsidR="006843DD"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C3" w:rsidRDefault="003339C3" w:rsidP="00A80039">
      <w:pPr>
        <w:pStyle w:val="Tabellinnehll"/>
      </w:pPr>
      <w:r>
        <w:separator/>
      </w:r>
    </w:p>
  </w:endnote>
  <w:endnote w:type="continuationSeparator" w:id="0">
    <w:p w:rsidR="003339C3" w:rsidRDefault="003339C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C3" w:rsidRDefault="003339C3" w:rsidP="00BA066B">
    <w:pPr>
      <w:pStyle w:val="Sidfot"/>
      <w:spacing w:before="24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C3" w:rsidRDefault="003339C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339C3" w:rsidTr="000022F5">
      <w:trPr>
        <w:trHeight w:val="480"/>
      </w:trPr>
      <w:tc>
        <w:tcPr>
          <w:tcW w:w="10433" w:type="dxa"/>
          <w:gridSpan w:val="5"/>
          <w:tcBorders>
            <w:bottom w:val="single" w:sz="4" w:space="0" w:color="auto"/>
          </w:tcBorders>
          <w:vAlign w:val="bottom"/>
        </w:tcPr>
        <w:p w:rsidR="003339C3" w:rsidRPr="005B5CE4" w:rsidRDefault="003339C3" w:rsidP="0092549B">
          <w:pPr>
            <w:pStyle w:val="Sidfot"/>
            <w:spacing w:after="60"/>
            <w:rPr>
              <w:sz w:val="20"/>
            </w:rPr>
          </w:pPr>
          <w:r>
            <w:rPr>
              <w:sz w:val="20"/>
            </w:rPr>
            <w:t>Kommunstyrelsen</w:t>
          </w:r>
        </w:p>
      </w:tc>
    </w:tr>
    <w:tr w:rsidR="003339C3" w:rsidTr="00755107">
      <w:trPr>
        <w:trHeight w:val="480"/>
      </w:trPr>
      <w:tc>
        <w:tcPr>
          <w:tcW w:w="2244" w:type="dxa"/>
          <w:tcBorders>
            <w:top w:val="single" w:sz="4" w:space="0" w:color="auto"/>
          </w:tcBorders>
        </w:tcPr>
        <w:p w:rsidR="003339C3" w:rsidRDefault="003339C3" w:rsidP="0092549B">
          <w:pPr>
            <w:pStyle w:val="Sidfotledtext"/>
          </w:pPr>
          <w:r>
            <w:t>Postadress</w:t>
          </w:r>
        </w:p>
        <w:p w:rsidR="003339C3" w:rsidRDefault="003339C3" w:rsidP="0092549B">
          <w:pPr>
            <w:pStyle w:val="Sidfot"/>
          </w:pPr>
          <w:r>
            <w:t>501 80 Borås</w:t>
          </w:r>
        </w:p>
      </w:tc>
      <w:tc>
        <w:tcPr>
          <w:tcW w:w="2247" w:type="dxa"/>
          <w:tcBorders>
            <w:top w:val="single" w:sz="4" w:space="0" w:color="auto"/>
          </w:tcBorders>
        </w:tcPr>
        <w:p w:rsidR="003339C3" w:rsidRPr="006B0841" w:rsidRDefault="003339C3" w:rsidP="0092549B">
          <w:pPr>
            <w:pStyle w:val="Sidfotledtext"/>
          </w:pPr>
          <w:r>
            <w:t>Besöksadress</w:t>
          </w:r>
        </w:p>
        <w:p w:rsidR="003339C3" w:rsidRDefault="003339C3" w:rsidP="0092549B">
          <w:pPr>
            <w:pStyle w:val="Sidfot"/>
          </w:pPr>
          <w:r>
            <w:t>Kungsgatan 55</w:t>
          </w:r>
        </w:p>
      </w:tc>
      <w:tc>
        <w:tcPr>
          <w:tcW w:w="2228" w:type="dxa"/>
          <w:tcBorders>
            <w:top w:val="single" w:sz="4" w:space="0" w:color="auto"/>
          </w:tcBorders>
        </w:tcPr>
        <w:p w:rsidR="003339C3" w:rsidRDefault="003339C3" w:rsidP="0092549B">
          <w:pPr>
            <w:pStyle w:val="Sidfotledtext"/>
          </w:pPr>
          <w:r>
            <w:t>Hemsida</w:t>
          </w:r>
        </w:p>
        <w:p w:rsidR="003339C3" w:rsidRDefault="003339C3" w:rsidP="0092549B">
          <w:pPr>
            <w:pStyle w:val="Sidfot"/>
          </w:pPr>
          <w:r>
            <w:t>boras.se</w:t>
          </w:r>
        </w:p>
      </w:tc>
      <w:tc>
        <w:tcPr>
          <w:tcW w:w="2411" w:type="dxa"/>
          <w:tcBorders>
            <w:top w:val="single" w:sz="4" w:space="0" w:color="auto"/>
          </w:tcBorders>
        </w:tcPr>
        <w:p w:rsidR="003339C3" w:rsidRDefault="003339C3" w:rsidP="0092549B">
          <w:pPr>
            <w:pStyle w:val="Sidfotledtext"/>
          </w:pPr>
          <w:r>
            <w:t>E-post</w:t>
          </w:r>
        </w:p>
        <w:p w:rsidR="003339C3" w:rsidRDefault="003339C3" w:rsidP="0092549B">
          <w:pPr>
            <w:pStyle w:val="Sidfot"/>
          </w:pPr>
          <w:r>
            <w:t>boras.stad@boras.se</w:t>
          </w:r>
        </w:p>
      </w:tc>
      <w:tc>
        <w:tcPr>
          <w:tcW w:w="1303" w:type="dxa"/>
          <w:tcBorders>
            <w:top w:val="single" w:sz="4" w:space="0" w:color="auto"/>
          </w:tcBorders>
        </w:tcPr>
        <w:p w:rsidR="003339C3" w:rsidRDefault="003339C3" w:rsidP="0092549B">
          <w:pPr>
            <w:pStyle w:val="Sidfotledtext"/>
          </w:pPr>
          <w:r>
            <w:t>Telefon</w:t>
          </w:r>
        </w:p>
        <w:p w:rsidR="003339C3" w:rsidRDefault="003339C3" w:rsidP="0092549B">
          <w:pPr>
            <w:pStyle w:val="Sidfot"/>
          </w:pPr>
          <w:r>
            <w:t xml:space="preserve">033-35 70 00 </w:t>
          </w:r>
          <w:proofErr w:type="spellStart"/>
          <w:r>
            <w:t>vxl</w:t>
          </w:r>
          <w:proofErr w:type="spellEnd"/>
        </w:p>
      </w:tc>
    </w:tr>
  </w:tbl>
  <w:p w:rsidR="003339C3" w:rsidRDefault="003339C3" w:rsidP="0092549B">
    <w:pPr>
      <w:pStyle w:val="Sidfot"/>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C3" w:rsidRDefault="003339C3" w:rsidP="00A80039">
      <w:pPr>
        <w:pStyle w:val="Tabellinnehll"/>
      </w:pPr>
      <w:r>
        <w:separator/>
      </w:r>
    </w:p>
  </w:footnote>
  <w:footnote w:type="continuationSeparator" w:id="0">
    <w:p w:rsidR="003339C3" w:rsidRDefault="003339C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339C3" w:rsidRPr="001E0EDC" w:rsidTr="005D7923">
      <w:trPr>
        <w:cantSplit/>
        <w:trHeight w:val="480"/>
      </w:trPr>
      <w:tc>
        <w:tcPr>
          <w:tcW w:w="5216" w:type="dxa"/>
        </w:tcPr>
        <w:p w:rsidR="003339C3" w:rsidRPr="001E0EDC" w:rsidRDefault="003339C3" w:rsidP="004F2690">
          <w:pPr>
            <w:pStyle w:val="Sidhuvud"/>
            <w:spacing w:before="220"/>
          </w:pPr>
          <w:r>
            <w:t>Borås Stad</w:t>
          </w:r>
        </w:p>
      </w:tc>
      <w:tc>
        <w:tcPr>
          <w:tcW w:w="1956" w:type="dxa"/>
        </w:tcPr>
        <w:p w:rsidR="003339C3" w:rsidRPr="00BA066B" w:rsidRDefault="003339C3" w:rsidP="00BE1F14">
          <w:pPr>
            <w:pStyle w:val="Sidhuvudledtext"/>
          </w:pPr>
        </w:p>
      </w:tc>
      <w:tc>
        <w:tcPr>
          <w:tcW w:w="1956" w:type="dxa"/>
        </w:tcPr>
        <w:p w:rsidR="003339C3" w:rsidRPr="00BA066B" w:rsidRDefault="003339C3" w:rsidP="004F2690">
          <w:pPr>
            <w:pStyle w:val="Sidhuvud"/>
          </w:pPr>
        </w:p>
      </w:tc>
      <w:tc>
        <w:tcPr>
          <w:tcW w:w="1304" w:type="dxa"/>
        </w:tcPr>
        <w:p w:rsidR="003339C3" w:rsidRPr="00BA066B" w:rsidRDefault="003339C3" w:rsidP="004F2690">
          <w:pPr>
            <w:pStyle w:val="Sidhuvudledtext"/>
          </w:pPr>
          <w:r>
            <w:t>Sida</w:t>
          </w:r>
        </w:p>
        <w:p w:rsidR="003339C3" w:rsidRPr="00BA066B" w:rsidRDefault="003339C3" w:rsidP="004F2690">
          <w:pPr>
            <w:pStyle w:val="Sidhuvud"/>
          </w:pPr>
          <w:r>
            <w:rPr>
              <w:rStyle w:val="Sidnummer"/>
            </w:rPr>
            <w:fldChar w:fldCharType="begin"/>
          </w:r>
          <w:r>
            <w:rPr>
              <w:rStyle w:val="Sidnummer"/>
            </w:rPr>
            <w:instrText xml:space="preserve"> PAGE </w:instrText>
          </w:r>
          <w:r>
            <w:rPr>
              <w:rStyle w:val="Sidnummer"/>
            </w:rPr>
            <w:fldChar w:fldCharType="separate"/>
          </w:r>
          <w:r w:rsidR="006843DD">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6843DD">
            <w:rPr>
              <w:rStyle w:val="Sidnummer"/>
              <w:noProof/>
            </w:rPr>
            <w:t>3</w:t>
          </w:r>
          <w:r w:rsidRPr="00BA066B">
            <w:rPr>
              <w:rStyle w:val="Sidnummer"/>
            </w:rPr>
            <w:fldChar w:fldCharType="end"/>
          </w:r>
          <w:r w:rsidRPr="00BA066B">
            <w:rPr>
              <w:rStyle w:val="Sidnummer"/>
            </w:rPr>
            <w:t>)</w:t>
          </w:r>
        </w:p>
      </w:tc>
    </w:tr>
  </w:tbl>
  <w:p w:rsidR="003339C3" w:rsidRDefault="003339C3" w:rsidP="00A45E64">
    <w:pPr>
      <w:pStyle w:val="Sidhuvud"/>
      <w:spacing w:after="48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C3" w:rsidRDefault="003339C3">
    <w:pPr>
      <w:pStyle w:val="Sidhuvud"/>
      <w:spacing w:after="6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1A58B7"/>
    <w:multiLevelType w:val="hybridMultilevel"/>
    <w:tmpl w:val="CE74CC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widen@boras.se"/>
    <w:docVar w:name="anvandare_txt_Namn" w:val="Magnus Widén"/>
    <w:docVar w:name="anvandare_txt_Profil" w:val="HAND"/>
    <w:docVar w:name="anvandare_txt_Sign" w:val="MG268"/>
    <w:docVar w:name="anvandare_txt_Telnr" w:val="033 357142"/>
    <w:docVar w:name="Databas" w:val="KS"/>
    <w:docVar w:name="Diarienr" w:val="2020-00716"/>
    <w:docVar w:name="DokumentArkiv_FileInApprovalProcess" w:val="0"/>
    <w:docVar w:name="DokumentArkiv_NameService" w:val="shciceronapp"/>
    <w:docVar w:name="DokumentArkiv_SecurityDomain" w:val="Ciceron"/>
    <w:docVar w:name="Grpnr" w:val="1.1.1.1"/>
    <w:docVar w:name="Handlsign" w:val="Magnus Widén"/>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865C2"/>
    <w:rsid w:val="000022F5"/>
    <w:rsid w:val="0000633C"/>
    <w:rsid w:val="0001060E"/>
    <w:rsid w:val="000116E9"/>
    <w:rsid w:val="00011A60"/>
    <w:rsid w:val="00012EEE"/>
    <w:rsid w:val="0001491E"/>
    <w:rsid w:val="00015C8A"/>
    <w:rsid w:val="00017298"/>
    <w:rsid w:val="000220FD"/>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632"/>
    <w:rsid w:val="000C1A39"/>
    <w:rsid w:val="000C45D0"/>
    <w:rsid w:val="000C76CD"/>
    <w:rsid w:val="000C7FE5"/>
    <w:rsid w:val="000D0EB6"/>
    <w:rsid w:val="000D3F5F"/>
    <w:rsid w:val="000D44AB"/>
    <w:rsid w:val="000D7DAC"/>
    <w:rsid w:val="000E2CFA"/>
    <w:rsid w:val="000E53B9"/>
    <w:rsid w:val="000E569D"/>
    <w:rsid w:val="000F4FD2"/>
    <w:rsid w:val="000F6D18"/>
    <w:rsid w:val="00102297"/>
    <w:rsid w:val="00102876"/>
    <w:rsid w:val="00104394"/>
    <w:rsid w:val="00105D43"/>
    <w:rsid w:val="00121EEC"/>
    <w:rsid w:val="00122CB5"/>
    <w:rsid w:val="00122D7C"/>
    <w:rsid w:val="001279B7"/>
    <w:rsid w:val="00132049"/>
    <w:rsid w:val="00134155"/>
    <w:rsid w:val="00143DBA"/>
    <w:rsid w:val="00144939"/>
    <w:rsid w:val="00150C81"/>
    <w:rsid w:val="00154706"/>
    <w:rsid w:val="00160519"/>
    <w:rsid w:val="00161D7E"/>
    <w:rsid w:val="00164912"/>
    <w:rsid w:val="00165ED0"/>
    <w:rsid w:val="0016659D"/>
    <w:rsid w:val="00172158"/>
    <w:rsid w:val="0017281E"/>
    <w:rsid w:val="00172E54"/>
    <w:rsid w:val="00173CB4"/>
    <w:rsid w:val="00174B75"/>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8A7"/>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39C3"/>
    <w:rsid w:val="003367B9"/>
    <w:rsid w:val="00340715"/>
    <w:rsid w:val="00344686"/>
    <w:rsid w:val="003447CD"/>
    <w:rsid w:val="00345A58"/>
    <w:rsid w:val="00350015"/>
    <w:rsid w:val="003502FA"/>
    <w:rsid w:val="00353973"/>
    <w:rsid w:val="00360477"/>
    <w:rsid w:val="0036682C"/>
    <w:rsid w:val="00366D7F"/>
    <w:rsid w:val="003708E9"/>
    <w:rsid w:val="00372BE4"/>
    <w:rsid w:val="00373948"/>
    <w:rsid w:val="00373CFA"/>
    <w:rsid w:val="003747E2"/>
    <w:rsid w:val="003756D8"/>
    <w:rsid w:val="00375E69"/>
    <w:rsid w:val="00376FCB"/>
    <w:rsid w:val="00387485"/>
    <w:rsid w:val="00396CEE"/>
    <w:rsid w:val="00397252"/>
    <w:rsid w:val="00397BBE"/>
    <w:rsid w:val="003A2037"/>
    <w:rsid w:val="003A343F"/>
    <w:rsid w:val="003A74A4"/>
    <w:rsid w:val="003B1F85"/>
    <w:rsid w:val="003B2D44"/>
    <w:rsid w:val="003B3727"/>
    <w:rsid w:val="003B661D"/>
    <w:rsid w:val="003C4FC0"/>
    <w:rsid w:val="003D1C41"/>
    <w:rsid w:val="003D2C50"/>
    <w:rsid w:val="003E4B5A"/>
    <w:rsid w:val="003E4E21"/>
    <w:rsid w:val="003E5630"/>
    <w:rsid w:val="003E61C6"/>
    <w:rsid w:val="003E79C7"/>
    <w:rsid w:val="003F0C7D"/>
    <w:rsid w:val="003F510F"/>
    <w:rsid w:val="003F61A8"/>
    <w:rsid w:val="00400EE8"/>
    <w:rsid w:val="00401F39"/>
    <w:rsid w:val="0040232C"/>
    <w:rsid w:val="00402BFE"/>
    <w:rsid w:val="0040697E"/>
    <w:rsid w:val="00407187"/>
    <w:rsid w:val="00412701"/>
    <w:rsid w:val="004167CC"/>
    <w:rsid w:val="00423AE9"/>
    <w:rsid w:val="00430AD9"/>
    <w:rsid w:val="00431512"/>
    <w:rsid w:val="00432BC6"/>
    <w:rsid w:val="004333AA"/>
    <w:rsid w:val="00441FFA"/>
    <w:rsid w:val="0044288F"/>
    <w:rsid w:val="004440A3"/>
    <w:rsid w:val="0044492E"/>
    <w:rsid w:val="00445B00"/>
    <w:rsid w:val="004472AB"/>
    <w:rsid w:val="00447386"/>
    <w:rsid w:val="00451495"/>
    <w:rsid w:val="004515F3"/>
    <w:rsid w:val="00454864"/>
    <w:rsid w:val="00455284"/>
    <w:rsid w:val="004564CD"/>
    <w:rsid w:val="00457163"/>
    <w:rsid w:val="004611AF"/>
    <w:rsid w:val="00466707"/>
    <w:rsid w:val="004701E1"/>
    <w:rsid w:val="00470786"/>
    <w:rsid w:val="004719FF"/>
    <w:rsid w:val="004734EE"/>
    <w:rsid w:val="00475063"/>
    <w:rsid w:val="004754C6"/>
    <w:rsid w:val="004754ED"/>
    <w:rsid w:val="004756AC"/>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0CC4"/>
    <w:rsid w:val="004D1D3A"/>
    <w:rsid w:val="004D4C1C"/>
    <w:rsid w:val="004D55A4"/>
    <w:rsid w:val="004D5ADB"/>
    <w:rsid w:val="004D68CF"/>
    <w:rsid w:val="004D7925"/>
    <w:rsid w:val="004E0D12"/>
    <w:rsid w:val="004E1D71"/>
    <w:rsid w:val="004E3B4C"/>
    <w:rsid w:val="004E5452"/>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474D8"/>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A1B"/>
    <w:rsid w:val="005C6B90"/>
    <w:rsid w:val="005C7526"/>
    <w:rsid w:val="005D6C2F"/>
    <w:rsid w:val="005D7319"/>
    <w:rsid w:val="005D7923"/>
    <w:rsid w:val="005F12BA"/>
    <w:rsid w:val="005F22F0"/>
    <w:rsid w:val="005F2B8E"/>
    <w:rsid w:val="005F5FAA"/>
    <w:rsid w:val="005F68F2"/>
    <w:rsid w:val="006005A7"/>
    <w:rsid w:val="00600CC4"/>
    <w:rsid w:val="00601420"/>
    <w:rsid w:val="00607E6D"/>
    <w:rsid w:val="00611F5D"/>
    <w:rsid w:val="00613C31"/>
    <w:rsid w:val="00620E4B"/>
    <w:rsid w:val="00622A85"/>
    <w:rsid w:val="00623485"/>
    <w:rsid w:val="0063013E"/>
    <w:rsid w:val="0063247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43DD"/>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F3593"/>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23F36"/>
    <w:rsid w:val="008301E0"/>
    <w:rsid w:val="00831CAE"/>
    <w:rsid w:val="008335D0"/>
    <w:rsid w:val="00833E04"/>
    <w:rsid w:val="00835530"/>
    <w:rsid w:val="00835C10"/>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138"/>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35E52"/>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150C1"/>
    <w:rsid w:val="00A242C7"/>
    <w:rsid w:val="00A246B9"/>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1AF9"/>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660C"/>
    <w:rsid w:val="00AC7F90"/>
    <w:rsid w:val="00AD0A7C"/>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230C"/>
    <w:rsid w:val="00B17385"/>
    <w:rsid w:val="00B20660"/>
    <w:rsid w:val="00B20C40"/>
    <w:rsid w:val="00B235F2"/>
    <w:rsid w:val="00B25C0B"/>
    <w:rsid w:val="00B2769B"/>
    <w:rsid w:val="00B31F0D"/>
    <w:rsid w:val="00B3211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E1F14"/>
    <w:rsid w:val="00BF0FF9"/>
    <w:rsid w:val="00BF1D08"/>
    <w:rsid w:val="00BF4486"/>
    <w:rsid w:val="00C01ABC"/>
    <w:rsid w:val="00C01F74"/>
    <w:rsid w:val="00C021B4"/>
    <w:rsid w:val="00C07309"/>
    <w:rsid w:val="00C104DE"/>
    <w:rsid w:val="00C141AD"/>
    <w:rsid w:val="00C14A89"/>
    <w:rsid w:val="00C22B4F"/>
    <w:rsid w:val="00C237E0"/>
    <w:rsid w:val="00C26292"/>
    <w:rsid w:val="00C268C0"/>
    <w:rsid w:val="00C32E44"/>
    <w:rsid w:val="00C35D7E"/>
    <w:rsid w:val="00C40795"/>
    <w:rsid w:val="00C452F3"/>
    <w:rsid w:val="00C537E2"/>
    <w:rsid w:val="00C54F6B"/>
    <w:rsid w:val="00C62068"/>
    <w:rsid w:val="00C6251E"/>
    <w:rsid w:val="00C62B1F"/>
    <w:rsid w:val="00C63372"/>
    <w:rsid w:val="00C64014"/>
    <w:rsid w:val="00C64FC5"/>
    <w:rsid w:val="00C70E74"/>
    <w:rsid w:val="00C710F1"/>
    <w:rsid w:val="00C71C43"/>
    <w:rsid w:val="00C72121"/>
    <w:rsid w:val="00C72564"/>
    <w:rsid w:val="00C728C9"/>
    <w:rsid w:val="00C733ED"/>
    <w:rsid w:val="00C7690F"/>
    <w:rsid w:val="00C81BE4"/>
    <w:rsid w:val="00C82A13"/>
    <w:rsid w:val="00C85B91"/>
    <w:rsid w:val="00C85D81"/>
    <w:rsid w:val="00C865C2"/>
    <w:rsid w:val="00C86AAE"/>
    <w:rsid w:val="00C87B2F"/>
    <w:rsid w:val="00C9116B"/>
    <w:rsid w:val="00C92C70"/>
    <w:rsid w:val="00C9768E"/>
    <w:rsid w:val="00CA109F"/>
    <w:rsid w:val="00CA2019"/>
    <w:rsid w:val="00CA31B2"/>
    <w:rsid w:val="00CA5266"/>
    <w:rsid w:val="00CA5397"/>
    <w:rsid w:val="00CA63FD"/>
    <w:rsid w:val="00CB036E"/>
    <w:rsid w:val="00CB5F13"/>
    <w:rsid w:val="00CB71AC"/>
    <w:rsid w:val="00CD4DB7"/>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45DE7"/>
    <w:rsid w:val="00D51049"/>
    <w:rsid w:val="00D51CCB"/>
    <w:rsid w:val="00D547B6"/>
    <w:rsid w:val="00D54D41"/>
    <w:rsid w:val="00D54EBD"/>
    <w:rsid w:val="00D55DB6"/>
    <w:rsid w:val="00D56812"/>
    <w:rsid w:val="00D56B32"/>
    <w:rsid w:val="00D56C2E"/>
    <w:rsid w:val="00D65E82"/>
    <w:rsid w:val="00D703F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0E21"/>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081B"/>
    <w:rsid w:val="00E6251D"/>
    <w:rsid w:val="00E62C77"/>
    <w:rsid w:val="00E730CD"/>
    <w:rsid w:val="00E74141"/>
    <w:rsid w:val="00E74364"/>
    <w:rsid w:val="00E76233"/>
    <w:rsid w:val="00E81578"/>
    <w:rsid w:val="00E8293A"/>
    <w:rsid w:val="00E830A2"/>
    <w:rsid w:val="00E85BEC"/>
    <w:rsid w:val="00E870F3"/>
    <w:rsid w:val="00E90D27"/>
    <w:rsid w:val="00E9399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2397"/>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7564F6A"/>
  <w15:docId w15:val="{7DD413B2-8D32-4E3A-9C90-6A9A7214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07C0631-3826-48C8-8309-2EB3EFA9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644</Words>
  <Characters>7559</Characters>
  <Application>Microsoft Office Word</Application>
  <DocSecurity>0</DocSecurity>
  <Lines>62</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Tobrant</dc:creator>
  <cp:keywords/>
  <cp:lastModifiedBy>Annette Persson Carlson</cp:lastModifiedBy>
  <cp:revision>13</cp:revision>
  <cp:lastPrinted>2003-09-08T17:29:00Z</cp:lastPrinted>
  <dcterms:created xsi:type="dcterms:W3CDTF">2021-03-25T12:53:00Z</dcterms:created>
  <dcterms:modified xsi:type="dcterms:W3CDTF">2021-04-07T15:53:00Z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