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EF119E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710C55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9A2BC9" w:rsidP="004F2690">
            <w:pPr>
              <w:pStyle w:val="Sidhuvud"/>
            </w:pPr>
            <w:r>
              <w:t>2021-06-07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710C55" w:rsidRPr="00EF2CE1">
              <w:t>KS</w:t>
            </w:r>
            <w:r w:rsidR="00710C55">
              <w:t xml:space="preserve"> </w:t>
            </w:r>
            <w:proofErr w:type="gramStart"/>
            <w:r w:rsidR="00710C55" w:rsidRPr="00EF2CE1">
              <w:t>2019-00451</w:t>
            </w:r>
            <w:proofErr w:type="gramEnd"/>
            <w:r w:rsidR="00401ABF">
              <w:t xml:space="preserve"> </w:t>
            </w:r>
            <w:r w:rsidR="00710C55" w:rsidRPr="00EF2CE1">
              <w:t>3.1.1.1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846464" w:rsidRPr="00846464" w:rsidRDefault="00846464" w:rsidP="00846464">
      <w:pPr>
        <w:pStyle w:val="Rubrik1"/>
        <w:spacing w:before="0"/>
        <w:jc w:val="center"/>
        <w:rPr>
          <w:b w:val="0"/>
          <w:color w:val="FF0000"/>
        </w:rPr>
      </w:pPr>
      <w:r w:rsidRPr="00AD6EAA">
        <w:rPr>
          <w:b w:val="0"/>
          <w:color w:val="FF0000"/>
        </w:rPr>
        <w:t>ALTERNATIVT FÖRSLAG</w:t>
      </w:r>
    </w:p>
    <w:p w:rsidR="00F10101" w:rsidRDefault="00613A21" w:rsidP="00755107">
      <w:pPr>
        <w:pStyle w:val="Rubrik1"/>
      </w:pPr>
      <w:r>
        <w:t xml:space="preserve">Granskningsyttrande </w:t>
      </w:r>
      <w:r w:rsidR="003E5F63">
        <w:t>över detaljplan för Gässlösa,</w:t>
      </w:r>
      <w:r w:rsidR="00710C55" w:rsidRPr="00EF2CE1">
        <w:t xml:space="preserve"> Gässlösa 5:15</w:t>
      </w:r>
    </w:p>
    <w:p w:rsidR="00755107" w:rsidRPr="00C728C9" w:rsidRDefault="00710C55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2A6A97" w:rsidP="00375E69">
      <w:pPr>
        <w:spacing w:after="120"/>
      </w:pPr>
      <w:bookmarkStart w:id="0" w:name="Beslut"/>
      <w:bookmarkEnd w:id="0"/>
      <w:r>
        <w:t xml:space="preserve">Kommunstyrelsen har inget att erinra </w:t>
      </w:r>
      <w:r w:rsidR="00613A21">
        <w:t xml:space="preserve">mot </w:t>
      </w:r>
      <w:r>
        <w:t>förslag till det</w:t>
      </w:r>
      <w:r w:rsidR="00846464">
        <w:t xml:space="preserve">aljplan Gässlösa, Gässlösa 5:15, </w:t>
      </w:r>
      <w:r w:rsidR="00846464" w:rsidRPr="005D71D7">
        <w:rPr>
          <w:rFonts w:cs="Arial"/>
          <w:color w:val="FF0000"/>
          <w:szCs w:val="24"/>
          <w:shd w:val="clear" w:color="auto" w:fill="FFFFFF"/>
        </w:rPr>
        <w:t xml:space="preserve">under förutsättning </w:t>
      </w:r>
      <w:r w:rsidR="00846464">
        <w:rPr>
          <w:rFonts w:cs="Arial"/>
          <w:color w:val="FF0000"/>
          <w:szCs w:val="24"/>
          <w:shd w:val="clear" w:color="auto" w:fill="FFFFFF"/>
        </w:rPr>
        <w:t>att planens syfte revideras till att möjliggöra en skolenhet med ett mindre elevantal</w:t>
      </w:r>
      <w:r w:rsidR="00846464" w:rsidRPr="005D71D7">
        <w:rPr>
          <w:rFonts w:cs="Arial"/>
          <w:color w:val="FF0000"/>
          <w:szCs w:val="24"/>
          <w:shd w:val="clear" w:color="auto" w:fill="FFFFFF"/>
        </w:rPr>
        <w:t xml:space="preserve"> </w:t>
      </w:r>
      <w:r w:rsidR="00846464">
        <w:rPr>
          <w:rFonts w:cs="Arial"/>
          <w:color w:val="FF0000"/>
          <w:szCs w:val="24"/>
          <w:shd w:val="clear" w:color="auto" w:fill="FFFFFF"/>
        </w:rPr>
        <w:t>samt att</w:t>
      </w:r>
      <w:r w:rsidR="00846464" w:rsidRPr="005D71D7">
        <w:rPr>
          <w:rFonts w:cs="Arial"/>
          <w:color w:val="FF0000"/>
          <w:szCs w:val="24"/>
          <w:shd w:val="clear" w:color="auto" w:fill="FFFFFF"/>
        </w:rPr>
        <w:t xml:space="preserve"> ytterligare åtgärder för en bättre trafikmiljö vidtas.</w:t>
      </w:r>
      <w:r w:rsidR="00375E69">
        <w:t xml:space="preserve">      </w:t>
      </w:r>
      <w:r w:rsidR="00755107">
        <w:t xml:space="preserve"> </w:t>
      </w:r>
      <w:bookmarkStart w:id="1" w:name="BeslutSlut"/>
      <w:bookmarkEnd w:id="1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0C71E5" w:rsidP="00755107">
      <w:pPr>
        <w:pStyle w:val="Rubrik2"/>
      </w:pPr>
      <w:r>
        <w:t xml:space="preserve">Sammanfattning </w:t>
      </w:r>
    </w:p>
    <w:p w:rsidR="00FC2157" w:rsidRDefault="00FC2157" w:rsidP="002A6A97">
      <w:pPr>
        <w:pStyle w:val="Brdtext"/>
      </w:pPr>
      <w:bookmarkStart w:id="2" w:name="Komplettering"/>
      <w:bookmarkEnd w:id="2"/>
      <w:r w:rsidRPr="000C71E5">
        <w:t>Planens syfte är att möjliggöra byggnation av en ny grundsko</w:t>
      </w:r>
      <w:r w:rsidRPr="000C71E5">
        <w:softHyphen/>
        <w:t>la (F-9), motsvarande för cirka 1000 elever. Syftet är också att möjliggöra byggnation av en särskola och kommunikations</w:t>
      </w:r>
      <w:r w:rsidRPr="000C71E5">
        <w:softHyphen/>
        <w:t xml:space="preserve">klass. Dessutom är syftet att möjliggöra byggnation av en fullstor idrottshall. </w:t>
      </w:r>
    </w:p>
    <w:p w:rsidR="00846464" w:rsidRPr="000C71E5" w:rsidRDefault="00846464" w:rsidP="002A6A97">
      <w:pPr>
        <w:pStyle w:val="Brdtext"/>
      </w:pPr>
      <w:r>
        <w:rPr>
          <w:rFonts w:cs="Arial"/>
          <w:color w:val="FF0000"/>
          <w:szCs w:val="24"/>
          <w:shd w:val="clear" w:color="auto" w:fill="FFFFFF"/>
        </w:rPr>
        <w:t>Kommunstyrelsen bedömer att</w:t>
      </w:r>
      <w:r w:rsidRPr="005D71D7">
        <w:rPr>
          <w:rFonts w:cs="Arial"/>
          <w:color w:val="FF0000"/>
          <w:szCs w:val="24"/>
          <w:shd w:val="clear" w:color="auto" w:fill="FFFFFF"/>
        </w:rPr>
        <w:t xml:space="preserve"> elevantalet</w:t>
      </w:r>
      <w:r>
        <w:rPr>
          <w:rFonts w:cs="Arial"/>
          <w:color w:val="FF0000"/>
          <w:szCs w:val="24"/>
          <w:shd w:val="clear" w:color="auto" w:fill="FFFFFF"/>
        </w:rPr>
        <w:t xml:space="preserve"> behöver</w:t>
      </w:r>
      <w:r w:rsidRPr="005D71D7">
        <w:rPr>
          <w:rFonts w:cs="Arial"/>
          <w:color w:val="FF0000"/>
          <w:szCs w:val="24"/>
          <w:shd w:val="clear" w:color="auto" w:fill="FFFFFF"/>
        </w:rPr>
        <w:t xml:space="preserve"> minskas och</w:t>
      </w:r>
      <w:r>
        <w:rPr>
          <w:rFonts w:cs="Arial"/>
          <w:color w:val="FF0000"/>
          <w:szCs w:val="24"/>
          <w:shd w:val="clear" w:color="auto" w:fill="FFFFFF"/>
        </w:rPr>
        <w:t xml:space="preserve"> att</w:t>
      </w:r>
      <w:r w:rsidRPr="005D71D7">
        <w:rPr>
          <w:rFonts w:cs="Arial"/>
          <w:color w:val="FF0000"/>
          <w:szCs w:val="24"/>
          <w:shd w:val="clear" w:color="auto" w:fill="FFFFFF"/>
        </w:rPr>
        <w:t xml:space="preserve"> ytterligare åtgärder för en bättre trafikmiljö</w:t>
      </w:r>
      <w:r>
        <w:rPr>
          <w:rFonts w:cs="Arial"/>
          <w:color w:val="FF0000"/>
          <w:szCs w:val="24"/>
          <w:shd w:val="clear" w:color="auto" w:fill="FFFFFF"/>
        </w:rPr>
        <w:t xml:space="preserve"> behöver</w:t>
      </w:r>
      <w:r w:rsidRPr="005D71D7">
        <w:rPr>
          <w:rFonts w:cs="Arial"/>
          <w:color w:val="FF0000"/>
          <w:szCs w:val="24"/>
          <w:shd w:val="clear" w:color="auto" w:fill="FFFFFF"/>
        </w:rPr>
        <w:t xml:space="preserve"> vidtas.</w:t>
      </w:r>
      <w:r>
        <w:rPr>
          <w:rFonts w:cs="Arial"/>
          <w:color w:val="FF0000"/>
          <w:szCs w:val="24"/>
          <w:shd w:val="clear" w:color="auto" w:fill="FFFFFF"/>
        </w:rPr>
        <w:t xml:space="preserve"> </w:t>
      </w:r>
      <w:r>
        <w:rPr>
          <w:rFonts w:cs="Arial"/>
          <w:color w:val="FF0000"/>
          <w:szCs w:val="24"/>
          <w:shd w:val="clear" w:color="auto" w:fill="FFFFFF"/>
        </w:rPr>
        <w:t>Kommunstyrelsen</w:t>
      </w:r>
      <w:r>
        <w:rPr>
          <w:rFonts w:cs="Arial"/>
          <w:color w:val="FF0000"/>
          <w:szCs w:val="24"/>
          <w:shd w:val="clear" w:color="auto" w:fill="FFFFFF"/>
        </w:rPr>
        <w:t xml:space="preserve"> menar att detaljplaneprocessen inte på ett tillfredställande sätt har besvarat hur utmaningarna med en så stor skolenhet på platsen ska lösas. Lösningar på en fullgod ute- och trafikmiljö behöver säkerställas. </w:t>
      </w:r>
      <w:r>
        <w:rPr>
          <w:rFonts w:cs="Arial"/>
          <w:color w:val="FF0000"/>
          <w:szCs w:val="24"/>
          <w:shd w:val="clear" w:color="auto" w:fill="FFFFFF"/>
        </w:rPr>
        <w:t>Kommunstyrelsen</w:t>
      </w:r>
      <w:r>
        <w:rPr>
          <w:rFonts w:cs="Arial"/>
          <w:color w:val="FF0000"/>
          <w:szCs w:val="24"/>
          <w:shd w:val="clear" w:color="auto" w:fill="FFFFFF"/>
        </w:rPr>
        <w:t xml:space="preserve"> ser det som en förutsättning för detaljplanens antagande.</w:t>
      </w:r>
    </w:p>
    <w:p w:rsidR="000C71E5" w:rsidRDefault="000C71E5" w:rsidP="000C71E5">
      <w:pPr>
        <w:pStyle w:val="Pa2"/>
        <w:rPr>
          <w:rFonts w:ascii="Garamond" w:hAnsi="Garamond"/>
          <w:szCs w:val="20"/>
        </w:rPr>
      </w:pPr>
      <w:r w:rsidRPr="000C71E5">
        <w:rPr>
          <w:rFonts w:ascii="Garamond" w:hAnsi="Garamond"/>
          <w:szCs w:val="20"/>
        </w:rPr>
        <w:t>Sedan samrådet har det</w:t>
      </w:r>
      <w:r w:rsidR="00846464">
        <w:rPr>
          <w:rFonts w:ascii="Garamond" w:hAnsi="Garamond"/>
          <w:szCs w:val="20"/>
        </w:rPr>
        <w:t>aljplanen reviderats men pl</w:t>
      </w:r>
      <w:r w:rsidR="00252AC6">
        <w:rPr>
          <w:rFonts w:ascii="Garamond" w:hAnsi="Garamond"/>
          <w:szCs w:val="20"/>
        </w:rPr>
        <w:t>anförslagets</w:t>
      </w:r>
      <w:r w:rsidR="00252AC6" w:rsidRPr="000C71E5">
        <w:rPr>
          <w:rFonts w:ascii="Garamond" w:hAnsi="Garamond"/>
          <w:szCs w:val="20"/>
        </w:rPr>
        <w:t xml:space="preserve"> innehåll ä</w:t>
      </w:r>
      <w:r w:rsidR="00252AC6">
        <w:rPr>
          <w:rFonts w:ascii="Garamond" w:hAnsi="Garamond"/>
          <w:szCs w:val="20"/>
        </w:rPr>
        <w:t>r i allt väsentligt bibehållet. H</w:t>
      </w:r>
      <w:r>
        <w:rPr>
          <w:rFonts w:ascii="Garamond" w:hAnsi="Garamond"/>
          <w:szCs w:val="20"/>
        </w:rPr>
        <w:t>uvudsakliga förändringar är:</w:t>
      </w:r>
      <w:r w:rsidR="00252AC6" w:rsidRPr="00252AC6">
        <w:rPr>
          <w:rFonts w:ascii="Garamond" w:hAnsi="Garamond"/>
          <w:szCs w:val="20"/>
        </w:rPr>
        <w:t xml:space="preserve"> </w:t>
      </w:r>
    </w:p>
    <w:p w:rsidR="000C71E5" w:rsidRDefault="00FC2157" w:rsidP="000C71E5">
      <w:pPr>
        <w:pStyle w:val="Pa2"/>
        <w:numPr>
          <w:ilvl w:val="0"/>
          <w:numId w:val="14"/>
        </w:numPr>
        <w:rPr>
          <w:rFonts w:ascii="Garamond" w:hAnsi="Garamond"/>
          <w:szCs w:val="20"/>
        </w:rPr>
      </w:pPr>
      <w:r w:rsidRPr="000C71E5">
        <w:rPr>
          <w:rFonts w:ascii="Garamond" w:hAnsi="Garamond"/>
          <w:szCs w:val="20"/>
        </w:rPr>
        <w:t>I planområdets södra delar har användningen</w:t>
      </w:r>
      <w:r w:rsidR="000C71E5">
        <w:rPr>
          <w:rFonts w:ascii="Garamond" w:hAnsi="Garamond"/>
          <w:szCs w:val="20"/>
        </w:rPr>
        <w:t xml:space="preserve"> ändrats från kvartersmark till </w:t>
      </w:r>
      <w:r w:rsidRPr="000C71E5">
        <w:rPr>
          <w:rFonts w:ascii="Garamond" w:hAnsi="Garamond"/>
          <w:szCs w:val="20"/>
        </w:rPr>
        <w:t xml:space="preserve">NATUR. </w:t>
      </w:r>
    </w:p>
    <w:p w:rsidR="000C71E5" w:rsidRDefault="00FC2157" w:rsidP="000C71E5">
      <w:pPr>
        <w:pStyle w:val="Pa2"/>
        <w:numPr>
          <w:ilvl w:val="0"/>
          <w:numId w:val="14"/>
        </w:numPr>
        <w:rPr>
          <w:rFonts w:ascii="Garamond" w:hAnsi="Garamond"/>
          <w:szCs w:val="20"/>
        </w:rPr>
      </w:pPr>
      <w:r w:rsidRPr="000C71E5">
        <w:rPr>
          <w:rFonts w:ascii="Garamond" w:hAnsi="Garamond"/>
          <w:szCs w:val="20"/>
        </w:rPr>
        <w:t xml:space="preserve">Kvartersmarken har utökats mot Slakthusgatan. </w:t>
      </w:r>
    </w:p>
    <w:p w:rsidR="000C71E5" w:rsidRDefault="00FC2157" w:rsidP="000C71E5">
      <w:pPr>
        <w:pStyle w:val="Pa2"/>
        <w:numPr>
          <w:ilvl w:val="0"/>
          <w:numId w:val="14"/>
        </w:numPr>
        <w:rPr>
          <w:rFonts w:ascii="Garamond" w:hAnsi="Garamond"/>
          <w:szCs w:val="20"/>
        </w:rPr>
      </w:pPr>
      <w:r w:rsidRPr="000C71E5">
        <w:rPr>
          <w:rFonts w:ascii="Garamond" w:hAnsi="Garamond"/>
          <w:szCs w:val="20"/>
        </w:rPr>
        <w:t>Användningen GATA har förlängts längs med Slakt</w:t>
      </w:r>
      <w:r w:rsidRPr="000C71E5">
        <w:rPr>
          <w:rFonts w:ascii="Garamond" w:hAnsi="Garamond"/>
          <w:szCs w:val="20"/>
        </w:rPr>
        <w:softHyphen/>
        <w:t xml:space="preserve">husgatan. </w:t>
      </w:r>
    </w:p>
    <w:p w:rsidR="000C71E5" w:rsidRDefault="00FC2157" w:rsidP="000C71E5">
      <w:pPr>
        <w:pStyle w:val="Pa2"/>
        <w:numPr>
          <w:ilvl w:val="0"/>
          <w:numId w:val="14"/>
        </w:numPr>
        <w:rPr>
          <w:rFonts w:ascii="Garamond" w:hAnsi="Garamond"/>
          <w:szCs w:val="20"/>
        </w:rPr>
      </w:pPr>
      <w:r w:rsidRPr="000C71E5">
        <w:rPr>
          <w:rFonts w:ascii="Garamond" w:hAnsi="Garamond"/>
          <w:szCs w:val="20"/>
        </w:rPr>
        <w:t xml:space="preserve">En dagvattenutredning har framställts. Plankartan har kompletterats med planbestämmelser om dike och regnbäddar. </w:t>
      </w:r>
    </w:p>
    <w:p w:rsidR="000C71E5" w:rsidRPr="00252AC6" w:rsidRDefault="00FC2157" w:rsidP="000C71E5">
      <w:pPr>
        <w:pStyle w:val="Pa2"/>
        <w:numPr>
          <w:ilvl w:val="0"/>
          <w:numId w:val="14"/>
        </w:numPr>
        <w:rPr>
          <w:rFonts w:ascii="Garamond" w:hAnsi="Garamond"/>
          <w:szCs w:val="20"/>
        </w:rPr>
      </w:pPr>
      <w:r w:rsidRPr="000C71E5">
        <w:rPr>
          <w:rFonts w:ascii="Garamond" w:hAnsi="Garamond"/>
          <w:szCs w:val="20"/>
        </w:rPr>
        <w:t xml:space="preserve">PM gällande Slamdeponin </w:t>
      </w:r>
      <w:r w:rsidR="00252AC6">
        <w:rPr>
          <w:rFonts w:ascii="Garamond" w:hAnsi="Garamond"/>
          <w:szCs w:val="20"/>
        </w:rPr>
        <w:t>har tagits fram</w:t>
      </w:r>
      <w:r w:rsidRPr="000C71E5">
        <w:rPr>
          <w:rFonts w:ascii="Garamond" w:hAnsi="Garamond"/>
          <w:szCs w:val="20"/>
        </w:rPr>
        <w:t>. Bedöm</w:t>
      </w:r>
      <w:r w:rsidRPr="000C71E5">
        <w:rPr>
          <w:rFonts w:ascii="Garamond" w:hAnsi="Garamond"/>
          <w:szCs w:val="20"/>
        </w:rPr>
        <w:softHyphen/>
        <w:t xml:space="preserve">ningen är att det inte påverkar användningen </w:t>
      </w:r>
      <w:r w:rsidR="00252AC6">
        <w:rPr>
          <w:rFonts w:ascii="Garamond" w:hAnsi="Garamond"/>
          <w:i/>
          <w:szCs w:val="20"/>
        </w:rPr>
        <w:t>skola.</w:t>
      </w:r>
      <w:r w:rsidR="009A2BC9" w:rsidRPr="00252AC6">
        <w:rPr>
          <w:rFonts w:ascii="Garamond" w:hAnsi="Garamond"/>
          <w:szCs w:val="20"/>
        </w:rPr>
        <w:t>(bifogas)</w:t>
      </w:r>
    </w:p>
    <w:p w:rsidR="000C71E5" w:rsidRPr="000C71E5" w:rsidRDefault="00FC2157" w:rsidP="000C71E5">
      <w:pPr>
        <w:pStyle w:val="Pa2"/>
        <w:numPr>
          <w:ilvl w:val="0"/>
          <w:numId w:val="14"/>
        </w:numPr>
        <w:rPr>
          <w:rFonts w:ascii="Garamond" w:hAnsi="Garamond"/>
          <w:szCs w:val="20"/>
        </w:rPr>
      </w:pPr>
      <w:r w:rsidRPr="000C71E5">
        <w:rPr>
          <w:rFonts w:ascii="Garamond" w:hAnsi="Garamond"/>
          <w:szCs w:val="20"/>
        </w:rPr>
        <w:t xml:space="preserve">Avsnittet om geoteknik har kompletterats. </w:t>
      </w:r>
    </w:p>
    <w:p w:rsidR="00FC2157" w:rsidRDefault="00FC2157" w:rsidP="002A6A97">
      <w:pPr>
        <w:pStyle w:val="Pa2"/>
        <w:numPr>
          <w:ilvl w:val="0"/>
          <w:numId w:val="14"/>
        </w:numPr>
        <w:rPr>
          <w:rFonts w:ascii="Garamond" w:hAnsi="Garamond"/>
          <w:szCs w:val="20"/>
        </w:rPr>
      </w:pPr>
      <w:r w:rsidRPr="000C71E5">
        <w:rPr>
          <w:rFonts w:ascii="Garamond" w:hAnsi="Garamond"/>
          <w:szCs w:val="20"/>
        </w:rPr>
        <w:t xml:space="preserve">Planbestämmelse </w:t>
      </w:r>
      <w:r w:rsidRPr="00252AC6">
        <w:rPr>
          <w:rFonts w:ascii="Garamond" w:hAnsi="Garamond"/>
          <w:i/>
          <w:szCs w:val="20"/>
        </w:rPr>
        <w:t>Skola</w:t>
      </w:r>
      <w:r w:rsidRPr="000C71E5">
        <w:rPr>
          <w:rFonts w:ascii="Garamond" w:hAnsi="Garamond"/>
          <w:szCs w:val="20"/>
        </w:rPr>
        <w:t xml:space="preserve"> har kompletterats </w:t>
      </w:r>
      <w:r w:rsidR="000C71E5">
        <w:rPr>
          <w:rFonts w:ascii="Garamond" w:hAnsi="Garamond"/>
          <w:szCs w:val="20"/>
        </w:rPr>
        <w:t>och tillåter</w:t>
      </w:r>
      <w:r w:rsidRPr="000C71E5">
        <w:rPr>
          <w:rFonts w:ascii="Garamond" w:hAnsi="Garamond"/>
          <w:szCs w:val="20"/>
        </w:rPr>
        <w:t xml:space="preserve"> transformatorstation inom viss del av kvarters</w:t>
      </w:r>
      <w:r w:rsidRPr="000C71E5">
        <w:rPr>
          <w:rFonts w:ascii="Garamond" w:hAnsi="Garamond"/>
          <w:szCs w:val="20"/>
        </w:rPr>
        <w:softHyphen/>
        <w:t xml:space="preserve">marken. </w:t>
      </w:r>
    </w:p>
    <w:p w:rsidR="000C71E5" w:rsidRPr="000C71E5" w:rsidRDefault="000C71E5" w:rsidP="000C71E5">
      <w:pPr>
        <w:pStyle w:val="Default"/>
      </w:pPr>
    </w:p>
    <w:p w:rsidR="00E157CA" w:rsidRPr="009C7F22" w:rsidRDefault="00613A21" w:rsidP="009C7F22">
      <w:pPr>
        <w:pStyle w:val="Brdtext"/>
      </w:pPr>
      <w:r w:rsidRPr="00846464">
        <w:rPr>
          <w:strike/>
          <w:color w:val="FF0000"/>
        </w:rPr>
        <w:t>Kommunstyrelsens synpunkter från samrådet har tillg</w:t>
      </w:r>
      <w:r w:rsidR="009A2BC9" w:rsidRPr="00846464">
        <w:rPr>
          <w:strike/>
          <w:color w:val="FF0000"/>
        </w:rPr>
        <w:t>odosetts i granskningsförslaget</w:t>
      </w:r>
      <w:r w:rsidR="009C7F22">
        <w:t xml:space="preserve">. Kommunstyrelsen ansåg </w:t>
      </w:r>
      <w:r w:rsidR="00252AC6">
        <w:t xml:space="preserve">i samrådet </w:t>
      </w:r>
      <w:r w:rsidR="009C7F22">
        <w:t xml:space="preserve">att man behövde säkerställa att planområdet inte utsattes för risk för föroreningar och </w:t>
      </w:r>
      <w:r w:rsidR="00252AC6">
        <w:t xml:space="preserve">ett </w:t>
      </w:r>
      <w:r w:rsidR="002A6A97" w:rsidRPr="00252AC6">
        <w:t xml:space="preserve">PM </w:t>
      </w:r>
      <w:r w:rsidR="00252AC6">
        <w:t>(</w:t>
      </w:r>
      <w:r w:rsidR="002A6A97" w:rsidRPr="002A6A97">
        <w:rPr>
          <w:i/>
        </w:rPr>
        <w:t>Bedömning av eventuell påverkan från slamlagunen på fastigheten Gässlösa 5:15</w:t>
      </w:r>
      <w:r w:rsidR="00252AC6">
        <w:rPr>
          <w:i/>
        </w:rPr>
        <w:t>)</w:t>
      </w:r>
      <w:r w:rsidR="002A6A97">
        <w:t xml:space="preserve"> </w:t>
      </w:r>
      <w:r w:rsidR="00252AC6">
        <w:t>visar att</w:t>
      </w:r>
      <w:r w:rsidR="002A6A97" w:rsidRPr="002A6A97">
        <w:t xml:space="preserve"> </w:t>
      </w:r>
      <w:r w:rsidR="00252AC6">
        <w:lastRenderedPageBreak/>
        <w:t xml:space="preserve">någon </w:t>
      </w:r>
      <w:r w:rsidR="002A6A97" w:rsidRPr="002A6A97">
        <w:t xml:space="preserve">spridning mot Gässlösa 5:15 från slamdeponin </w:t>
      </w:r>
      <w:r w:rsidR="008F45AA">
        <w:t>inte bedöms</w:t>
      </w:r>
      <w:r w:rsidR="002A6A97" w:rsidRPr="002A6A97">
        <w:t xml:space="preserve"> ske.</w:t>
      </w:r>
      <w:r w:rsidR="002A6A97">
        <w:t xml:space="preserve"> </w:t>
      </w:r>
      <w:r w:rsidR="002A6A97" w:rsidRPr="002A6A97">
        <w:t>Inga föroreningar har hittats norr om slamdeponin som bedöms kunna påverka en eventuell nybyggnation inom fastigheten Gässlösa 5:15 på ett hälsofarligt sätt.</w:t>
      </w:r>
      <w:r w:rsidR="009A2BC9">
        <w:t xml:space="preserve"> </w:t>
      </w:r>
      <w:r w:rsidR="00E157CA"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bookmarkStart w:id="3" w:name="KompletteringSlut"/>
      <w:bookmarkEnd w:id="3"/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8F45AA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613A21" w:rsidP="00613A21">
      <w:pPr>
        <w:pStyle w:val="Brdtext"/>
        <w:numPr>
          <w:ilvl w:val="0"/>
          <w:numId w:val="15"/>
        </w:numPr>
        <w:spacing w:after="0"/>
      </w:pPr>
      <w:bookmarkStart w:id="4" w:name="Forslag"/>
      <w:bookmarkEnd w:id="4"/>
      <w:r>
        <w:t>Planbeskrivning, 2021-04-26</w:t>
      </w:r>
    </w:p>
    <w:p w:rsidR="00613A21" w:rsidRDefault="00613A21" w:rsidP="00E157CA">
      <w:pPr>
        <w:pStyle w:val="Brdtext"/>
        <w:numPr>
          <w:ilvl w:val="0"/>
          <w:numId w:val="15"/>
        </w:numPr>
        <w:spacing w:after="0"/>
      </w:pPr>
      <w:r>
        <w:t>Plankarta, 2021-04-26</w:t>
      </w:r>
    </w:p>
    <w:p w:rsidR="00E157CA" w:rsidRPr="00E157CA" w:rsidRDefault="002A6A97" w:rsidP="00E157CA">
      <w:pPr>
        <w:pStyle w:val="Brdtext"/>
        <w:numPr>
          <w:ilvl w:val="0"/>
          <w:numId w:val="15"/>
        </w:numPr>
        <w:spacing w:after="0"/>
      </w:pPr>
      <w:r>
        <w:t xml:space="preserve">Bilaga </w:t>
      </w:r>
      <w:r w:rsidRPr="00613A21">
        <w:rPr>
          <w:i/>
        </w:rPr>
        <w:t>PM</w:t>
      </w:r>
      <w:r w:rsidR="00E157CA" w:rsidRPr="00613A21">
        <w:rPr>
          <w:i/>
        </w:rPr>
        <w:t xml:space="preserve"> </w:t>
      </w:r>
      <w:r w:rsidRPr="00613A21">
        <w:rPr>
          <w:i/>
        </w:rPr>
        <w:t>Bedömning av eventuell påverkan från slamlagunen på fastigheten Gässlösa 5:15</w:t>
      </w:r>
      <w:r w:rsidRPr="002A6A97">
        <w:t>, 2021-05-06</w:t>
      </w:r>
      <w:r w:rsidR="00200E39">
        <w:tab/>
      </w:r>
      <w:r w:rsidR="00200E39">
        <w:tab/>
      </w:r>
      <w:bookmarkStart w:id="5" w:name="ForslagSlut"/>
      <w:bookmarkEnd w:id="5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E1237" w:rsidRPr="00EE1237" w:rsidRDefault="00EE1237" w:rsidP="00EE1237">
      <w:pPr>
        <w:pStyle w:val="Brdtext"/>
      </w:pP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613A21">
        <w:t>Samhällsbyggnadsnämnden, detaljplanering@boras.se</w:t>
      </w:r>
    </w:p>
    <w:p w:rsidR="00EE1237" w:rsidRPr="00E157CA" w:rsidRDefault="00EE1237" w:rsidP="00EE1237">
      <w:pPr>
        <w:pStyle w:val="Brdtext"/>
        <w:spacing w:after="0"/>
      </w:pPr>
    </w:p>
    <w:p w:rsidR="00846464" w:rsidRPr="000B62D7" w:rsidRDefault="00846464" w:rsidP="00846464">
      <w:pPr>
        <w:pStyle w:val="Brdtext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För Kristdemokraterna Borås</w:t>
      </w:r>
    </w:p>
    <w:p w:rsidR="00EE1237" w:rsidRDefault="00846464" w:rsidP="00846464">
      <w:pPr>
        <w:pStyle w:val="Brdtext"/>
      </w:pPr>
      <w:r>
        <w:t>Niklas Arvidsson</w:t>
      </w:r>
    </w:p>
    <w:p w:rsidR="00846464" w:rsidRDefault="00846464" w:rsidP="00846464">
      <w:pPr>
        <w:pStyle w:val="Brdtext"/>
      </w:pPr>
      <w:r>
        <w:t>Hans Gustavsson</w:t>
      </w:r>
      <w:bookmarkStart w:id="6" w:name="_GoBack"/>
      <w:bookmarkEnd w:id="6"/>
    </w:p>
    <w:p w:rsidR="004152EC" w:rsidRDefault="004152EC" w:rsidP="00846464">
      <w:pPr>
        <w:pStyle w:val="Brdtext"/>
      </w:pPr>
    </w:p>
    <w:p w:rsidR="004152EC" w:rsidRPr="00EE1237" w:rsidRDefault="004152EC" w:rsidP="004152EC">
      <w:pPr>
        <w:pStyle w:val="Brdtext"/>
        <w:jc w:val="center"/>
      </w:pPr>
    </w:p>
    <w:p w:rsidR="00375E69" w:rsidRPr="007F0749" w:rsidRDefault="004152EC" w:rsidP="004152EC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952500" cy="88401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0px-Christian_Democrats_Sweden_logo_2017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98" cy="89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E69" w:rsidRPr="007F0749" w:rsidSect="00F02C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13" w:rsidRDefault="00BD3013" w:rsidP="00A80039">
      <w:pPr>
        <w:pStyle w:val="Tabellinnehll"/>
      </w:pPr>
      <w:r>
        <w:separator/>
      </w:r>
    </w:p>
  </w:endnote>
  <w:endnote w:type="continuationSeparator" w:id="0">
    <w:p w:rsidR="00BD3013" w:rsidRDefault="00BD3013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ecilia LT Std Light">
    <w:altName w:val="Caecilia LT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22" w:rsidRDefault="009C7F22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22" w:rsidRDefault="009C7F22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C7F22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C7F22" w:rsidRPr="005B5CE4" w:rsidRDefault="009C7F22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C7F22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C7F22" w:rsidRDefault="009C7F22" w:rsidP="0092549B">
          <w:pPr>
            <w:pStyle w:val="Sidfotledtext"/>
          </w:pPr>
          <w:r>
            <w:t>Postadress</w:t>
          </w:r>
        </w:p>
        <w:p w:rsidR="009C7F22" w:rsidRDefault="009C7F22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C7F22" w:rsidRPr="006B0841" w:rsidRDefault="009C7F22" w:rsidP="0092549B">
          <w:pPr>
            <w:pStyle w:val="Sidfotledtext"/>
          </w:pPr>
          <w:r>
            <w:t>Besöksadress</w:t>
          </w:r>
        </w:p>
        <w:p w:rsidR="009C7F22" w:rsidRDefault="009C7F22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C7F22" w:rsidRDefault="009C7F22" w:rsidP="0092549B">
          <w:pPr>
            <w:pStyle w:val="Sidfotledtext"/>
          </w:pPr>
          <w:r>
            <w:t>Hemsida</w:t>
          </w:r>
        </w:p>
        <w:p w:rsidR="009C7F22" w:rsidRDefault="009C7F22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C7F22" w:rsidRDefault="009C7F22" w:rsidP="0092549B">
          <w:pPr>
            <w:pStyle w:val="Sidfotledtext"/>
          </w:pPr>
          <w:r>
            <w:t>E-post</w:t>
          </w:r>
        </w:p>
        <w:p w:rsidR="009C7F22" w:rsidRDefault="009C7F22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9C7F22" w:rsidRDefault="009C7F22" w:rsidP="0092549B">
          <w:pPr>
            <w:pStyle w:val="Sidfotledtext"/>
          </w:pPr>
          <w:r>
            <w:t>Telefon</w:t>
          </w:r>
        </w:p>
        <w:p w:rsidR="009C7F22" w:rsidRDefault="009C7F22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9C7F22" w:rsidRDefault="009C7F22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13" w:rsidRDefault="00BD3013" w:rsidP="00A80039">
      <w:pPr>
        <w:pStyle w:val="Tabellinnehll"/>
      </w:pPr>
      <w:r>
        <w:separator/>
      </w:r>
    </w:p>
  </w:footnote>
  <w:footnote w:type="continuationSeparator" w:id="0">
    <w:p w:rsidR="00BD3013" w:rsidRDefault="00BD3013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9C7F22" w:rsidRPr="001E0EDC" w:rsidTr="005D7923">
      <w:trPr>
        <w:cantSplit/>
        <w:trHeight w:val="480"/>
      </w:trPr>
      <w:tc>
        <w:tcPr>
          <w:tcW w:w="5216" w:type="dxa"/>
        </w:tcPr>
        <w:p w:rsidR="009C7F22" w:rsidRPr="001E0EDC" w:rsidRDefault="009C7F22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9C7F22" w:rsidRPr="00BA066B" w:rsidRDefault="009C7F22" w:rsidP="00556181">
          <w:pPr>
            <w:pStyle w:val="Sidhuvudledtext"/>
          </w:pPr>
        </w:p>
      </w:tc>
      <w:tc>
        <w:tcPr>
          <w:tcW w:w="1956" w:type="dxa"/>
        </w:tcPr>
        <w:p w:rsidR="009C7F22" w:rsidRPr="00BA066B" w:rsidRDefault="009C7F22" w:rsidP="004F2690">
          <w:pPr>
            <w:pStyle w:val="Sidhuvud"/>
          </w:pPr>
        </w:p>
      </w:tc>
      <w:tc>
        <w:tcPr>
          <w:tcW w:w="1304" w:type="dxa"/>
        </w:tcPr>
        <w:p w:rsidR="009C7F22" w:rsidRPr="00BA066B" w:rsidRDefault="009C7F22" w:rsidP="004F2690">
          <w:pPr>
            <w:pStyle w:val="Sidhuvudledtext"/>
          </w:pPr>
          <w:r>
            <w:t>Sida</w:t>
          </w:r>
        </w:p>
        <w:p w:rsidR="009C7F22" w:rsidRPr="00BA066B" w:rsidRDefault="009C7F22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4152E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4152EC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9C7F22" w:rsidRDefault="009C7F22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22" w:rsidRDefault="009C7F22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9228A5"/>
    <w:multiLevelType w:val="hybridMultilevel"/>
    <w:tmpl w:val="24851E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A5FE1"/>
    <w:multiLevelType w:val="hybridMultilevel"/>
    <w:tmpl w:val="50F891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A7648"/>
    <w:multiLevelType w:val="hybridMultilevel"/>
    <w:tmpl w:val="B8B2F7D6"/>
    <w:lvl w:ilvl="0" w:tplc="F2541FB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charlotta.tornvall@boras.se"/>
    <w:docVar w:name="anvandare_txt_Namn" w:val="Charlotta Tornvall"/>
    <w:docVar w:name="anvandare_txt_Profil" w:val="HAND"/>
    <w:docVar w:name="anvandare_txt_Sign" w:val="CR457"/>
    <w:docVar w:name="anvandare_txt_Telnr" w:val="033 357276"/>
    <w:docVar w:name="Databas" w:val="KS"/>
    <w:docVar w:name="Diarienr" w:val="2019-00451"/>
    <w:docVar w:name="DokumentArkiv_FileInApprovalProcess" w:val="0"/>
    <w:docVar w:name="DokumentArkiv_NameService" w:val="shciceronapp"/>
    <w:docVar w:name="DokumentArkiv_SecurityDomain" w:val="Ciceron"/>
    <w:docVar w:name="Grpnr" w:val="3.1.1.1"/>
    <w:docVar w:name="Handlsign" w:val="Charlotta Tornvall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10C55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1E5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132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329E"/>
    <w:rsid w:val="002443BC"/>
    <w:rsid w:val="00246CAA"/>
    <w:rsid w:val="002502F5"/>
    <w:rsid w:val="002504DF"/>
    <w:rsid w:val="00252AC6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A6A97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539A4"/>
    <w:rsid w:val="00360477"/>
    <w:rsid w:val="0036682C"/>
    <w:rsid w:val="00366D7F"/>
    <w:rsid w:val="0036724D"/>
    <w:rsid w:val="003708E9"/>
    <w:rsid w:val="00372BE4"/>
    <w:rsid w:val="00373948"/>
    <w:rsid w:val="00373CFA"/>
    <w:rsid w:val="003756D8"/>
    <w:rsid w:val="00375E69"/>
    <w:rsid w:val="00376FCB"/>
    <w:rsid w:val="0038046A"/>
    <w:rsid w:val="00382AAC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5F63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5EB9"/>
    <w:rsid w:val="0040697E"/>
    <w:rsid w:val="00412701"/>
    <w:rsid w:val="004152EC"/>
    <w:rsid w:val="004167CC"/>
    <w:rsid w:val="00423A2E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1AF9"/>
    <w:rsid w:val="005F22F0"/>
    <w:rsid w:val="005F2B8E"/>
    <w:rsid w:val="006005A7"/>
    <w:rsid w:val="00600CC4"/>
    <w:rsid w:val="00601420"/>
    <w:rsid w:val="00607E6D"/>
    <w:rsid w:val="00613A21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56D4F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0C55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2771"/>
    <w:rsid w:val="008335D0"/>
    <w:rsid w:val="00833E04"/>
    <w:rsid w:val="00835530"/>
    <w:rsid w:val="00835C10"/>
    <w:rsid w:val="00846464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45AA"/>
    <w:rsid w:val="008F7E78"/>
    <w:rsid w:val="0090277D"/>
    <w:rsid w:val="009048CE"/>
    <w:rsid w:val="009061AC"/>
    <w:rsid w:val="009069C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2BC9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C7F22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6C8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174D0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013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17F53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846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37D2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63100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4DEB"/>
    <w:rsid w:val="00ED627E"/>
    <w:rsid w:val="00EE0445"/>
    <w:rsid w:val="00EE1237"/>
    <w:rsid w:val="00EE2274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3C33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157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CA9D7C"/>
  <w15:docId w15:val="{08A1505C-6E63-4892-AC71-AEC82310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Default">
    <w:name w:val="Default"/>
    <w:rsid w:val="00FC2157"/>
    <w:pPr>
      <w:autoSpaceDE w:val="0"/>
      <w:autoSpaceDN w:val="0"/>
      <w:adjustRightInd w:val="0"/>
    </w:pPr>
    <w:rPr>
      <w:rFonts w:ascii="Caecilia LT Std Light" w:hAnsi="Caecilia LT Std Light" w:cs="Caecilia LT St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C2157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B3D0FC70-E761-49B8-851D-75E2500D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4641</Characters>
  <Application>Microsoft Office Word</Application>
  <DocSecurity>0</DocSecurity>
  <Lines>232</Lines>
  <Paragraphs>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Tobrant</dc:creator>
  <cp:keywords/>
  <cp:lastModifiedBy>Niklas Arvidsson</cp:lastModifiedBy>
  <cp:revision>3</cp:revision>
  <cp:lastPrinted>2003-09-08T17:29:00Z</cp:lastPrinted>
  <dcterms:created xsi:type="dcterms:W3CDTF">2021-06-07T09:46:00Z</dcterms:created>
  <dcterms:modified xsi:type="dcterms:W3CDTF">2021-06-07T09:47:00Z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