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431A31" w:rsidP="000F4FD2">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73144E">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73144E">
              <w:rPr>
                <w:rStyle w:val="Sidnummer"/>
                <w:noProof/>
              </w:rPr>
              <w:t>7</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023E7C" w:rsidP="00A50D82">
            <w:pPr>
              <w:pStyle w:val="Sidhuvud"/>
            </w:pPr>
            <w:r>
              <w:t>2022-01-17</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48621C" w:rsidRPr="00965E35">
              <w:t>KS</w:t>
            </w:r>
            <w:r w:rsidR="0048621C">
              <w:t xml:space="preserve"> </w:t>
            </w:r>
            <w:proofErr w:type="gramStart"/>
            <w:r w:rsidR="0048621C" w:rsidRPr="00965E35">
              <w:t>2021-00693</w:t>
            </w:r>
            <w:proofErr w:type="gramEnd"/>
            <w:r w:rsidR="00B05EF0">
              <w:t xml:space="preserve"> </w:t>
            </w:r>
            <w:r w:rsidR="0048621C" w:rsidRPr="00965E35">
              <w:t>1.2.2.0</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FE30A5" w:rsidRDefault="00FE30A5" w:rsidP="00FE30A5">
      <w:pPr>
        <w:pStyle w:val="Rubrik1"/>
        <w:jc w:val="center"/>
      </w:pPr>
      <w:r w:rsidRPr="005B1D86">
        <w:rPr>
          <w:b w:val="0"/>
          <w:color w:val="FF0000"/>
        </w:rPr>
        <w:t>ALTERNATIVT FÖRSLAG</w:t>
      </w:r>
    </w:p>
    <w:p w:rsidR="00F10101" w:rsidRDefault="0048621C" w:rsidP="00755107">
      <w:pPr>
        <w:pStyle w:val="Rubrik1"/>
      </w:pPr>
      <w:r w:rsidRPr="00965E35">
        <w:t>Revidering av riktlinjer för styrdokument</w:t>
      </w:r>
    </w:p>
    <w:p w:rsidR="00755107" w:rsidRPr="009138E2" w:rsidRDefault="00733D3D" w:rsidP="00755107">
      <w:pPr>
        <w:pStyle w:val="Rubrik2"/>
        <w:rPr>
          <w:color w:val="FF0000"/>
        </w:rPr>
      </w:pPr>
      <w:bookmarkStart w:id="0" w:name="Beslut"/>
      <w:bookmarkEnd w:id="0"/>
      <w:r w:rsidRPr="009138E2">
        <w:rPr>
          <w:rFonts w:cs="Arial"/>
          <w:color w:val="FF0000"/>
          <w:szCs w:val="24"/>
        </w:rPr>
        <w:t>Kommunstyrelsen besluta</w:t>
      </w:r>
      <w:r w:rsidR="009138E2" w:rsidRPr="009138E2">
        <w:rPr>
          <w:rFonts w:cs="Arial"/>
          <w:color w:val="FF0000"/>
          <w:szCs w:val="24"/>
        </w:rPr>
        <w:t>r</w:t>
      </w:r>
    </w:p>
    <w:p w:rsidR="00D35220" w:rsidRPr="009138E2" w:rsidRDefault="009138E2" w:rsidP="00375E69">
      <w:pPr>
        <w:spacing w:after="120"/>
        <w:rPr>
          <w:color w:val="FF0000"/>
        </w:rPr>
      </w:pPr>
      <w:r w:rsidRPr="009138E2">
        <w:rPr>
          <w:color w:val="FF0000"/>
        </w:rPr>
        <w:t xml:space="preserve">Stadsledningskansliet </w:t>
      </w:r>
      <w:r w:rsidR="00C54D9A">
        <w:rPr>
          <w:color w:val="FF0000"/>
        </w:rPr>
        <w:t>uppdras fortsätta</w:t>
      </w:r>
      <w:r w:rsidRPr="009138E2">
        <w:rPr>
          <w:color w:val="FF0000"/>
        </w:rPr>
        <w:t xml:space="preserve"> arbetet med revidering av rik</w:t>
      </w:r>
      <w:r w:rsidR="00F11779">
        <w:rPr>
          <w:color w:val="FF0000"/>
        </w:rPr>
        <w:t xml:space="preserve">tlinjer för styrdokument </w:t>
      </w:r>
      <w:r w:rsidR="00C54D9A">
        <w:rPr>
          <w:color w:val="FF0000"/>
        </w:rPr>
        <w:t xml:space="preserve">och </w:t>
      </w:r>
      <w:r w:rsidR="00F11779">
        <w:rPr>
          <w:color w:val="FF0000"/>
        </w:rPr>
        <w:t>återkomma med förslag på</w:t>
      </w:r>
      <w:r w:rsidRPr="009138E2">
        <w:rPr>
          <w:color w:val="FF0000"/>
        </w:rPr>
        <w:t xml:space="preserve"> minskning av antalet nivåer av styrdokument. En sådan minskning</w:t>
      </w:r>
      <w:r w:rsidR="00F11779">
        <w:rPr>
          <w:color w:val="FF0000"/>
        </w:rPr>
        <w:t xml:space="preserve"> syftar </w:t>
      </w:r>
      <w:r>
        <w:rPr>
          <w:color w:val="FF0000"/>
        </w:rPr>
        <w:t>till att</w:t>
      </w:r>
      <w:r w:rsidRPr="009138E2">
        <w:rPr>
          <w:color w:val="FF0000"/>
        </w:rPr>
        <w:t xml:space="preserve"> antalet styrdokument </w:t>
      </w:r>
      <w:r>
        <w:rPr>
          <w:color w:val="FF0000"/>
        </w:rPr>
        <w:t>ska bli färre och mer innehållsrika.</w:t>
      </w:r>
    </w:p>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755107" w:rsidP="00755107">
      <w:pPr>
        <w:pStyle w:val="Rubrik2"/>
      </w:pPr>
      <w:r>
        <w:t>S</w:t>
      </w:r>
      <w:r w:rsidR="00E157CA">
        <w:t>ammanfattning</w:t>
      </w:r>
      <w:r w:rsidR="00921715">
        <w:t xml:space="preserve"> (Ärendet i sin helhet)</w:t>
      </w:r>
    </w:p>
    <w:p w:rsidR="00755107" w:rsidRDefault="00EA2E45" w:rsidP="00755107">
      <w:pPr>
        <w:pStyle w:val="Brdtext"/>
      </w:pPr>
      <w:bookmarkStart w:id="1" w:name="Komplettering"/>
      <w:bookmarkEnd w:id="1"/>
      <w:r>
        <w:t>Riktlin</w:t>
      </w:r>
      <w:bookmarkStart w:id="2" w:name="KompletteringSlut"/>
      <w:bookmarkEnd w:id="2"/>
      <w:r>
        <w:t>jer för styrdokument ha</w:t>
      </w:r>
      <w:r w:rsidR="00E97A2F">
        <w:t>r setts över och har bland annat fått två nya bilagor och förtydligande vad gäller styrdokument som Kommunfullmäktige antar.</w:t>
      </w:r>
    </w:p>
    <w:p w:rsidR="00E97A2F" w:rsidRPr="00E97A2F" w:rsidRDefault="00E97A2F" w:rsidP="00755107">
      <w:pPr>
        <w:pStyle w:val="Brdtext"/>
        <w:rPr>
          <w:szCs w:val="24"/>
        </w:rPr>
      </w:pPr>
      <w:r w:rsidRPr="00E97A2F">
        <w:rPr>
          <w:rFonts w:cs="AGaramond"/>
          <w:color w:val="221E1F"/>
          <w:szCs w:val="24"/>
        </w:rPr>
        <w:t>Syftet med riktlinjen är att Borås Stad styrdokument fattas på rätt nivå, har en gemensam utformning, benämning, arbetssätt och struktur.</w:t>
      </w:r>
    </w:p>
    <w:p w:rsidR="00EA2E45" w:rsidRDefault="00EA2E45" w:rsidP="00EA2E45">
      <w:pPr>
        <w:pStyle w:val="Brdtext"/>
      </w:pPr>
      <w:r>
        <w:t xml:space="preserve">Alla nämnder har </w:t>
      </w:r>
      <w:proofErr w:type="gramStart"/>
      <w:r>
        <w:t>givits</w:t>
      </w:r>
      <w:proofErr w:type="gramEnd"/>
      <w:r>
        <w:t xml:space="preserve"> tillfälle att yttra sig över förslaget. </w:t>
      </w:r>
      <w:r w:rsidRPr="0019026D">
        <w:t xml:space="preserve">Samtliga nämnder har </w:t>
      </w:r>
      <w:r>
        <w:t>tillstyrkt förslaget utom Stadsrevisionen som avstår från att yttra sig.</w:t>
      </w:r>
    </w:p>
    <w:p w:rsidR="00EA2E45" w:rsidRDefault="00E97A2F" w:rsidP="00755107">
      <w:pPr>
        <w:pStyle w:val="Brdtext"/>
      </w:pPr>
      <w:r>
        <w:t>Både Fritids-och folkhälsonämnden och Gymnasie-och Vuxenutbildningsnämnden har önskat en översyn öv</w:t>
      </w:r>
      <w:r w:rsidR="009138E2">
        <w:t xml:space="preserve">er antalet styrdokument. </w:t>
      </w:r>
      <w:r w:rsidRPr="009138E2">
        <w:rPr>
          <w:color w:val="FF0000"/>
        </w:rPr>
        <w:t xml:space="preserve">Kommunstyrelsen </w:t>
      </w:r>
      <w:r w:rsidR="009138E2" w:rsidRPr="009138E2">
        <w:rPr>
          <w:color w:val="FF0000"/>
        </w:rPr>
        <w:t>uppdra</w:t>
      </w:r>
      <w:r w:rsidR="009138E2">
        <w:rPr>
          <w:color w:val="FF0000"/>
        </w:rPr>
        <w:t>r</w:t>
      </w:r>
      <w:r w:rsidR="009138E2" w:rsidRPr="009138E2">
        <w:rPr>
          <w:color w:val="FF0000"/>
        </w:rPr>
        <w:t xml:space="preserve"> åt Stadsledningskansliet att ta fram ett förslag med ett minskat antal nivåer av styrdokument. Det torde också innebära en minskning av antalet styrdokument.</w:t>
      </w:r>
      <w:r w:rsidRPr="009138E2">
        <w:rPr>
          <w:color w:val="FF0000"/>
        </w:rPr>
        <w:t xml:space="preserve"> </w:t>
      </w:r>
    </w:p>
    <w:p w:rsidR="00EF1B04" w:rsidRDefault="00EF1B04" w:rsidP="00EF1B04">
      <w:pPr>
        <w:pStyle w:val="Brdtext"/>
        <w:rPr>
          <w:vanish/>
          <w:color w:val="808080"/>
        </w:rPr>
      </w:pPr>
      <w:r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19026D" w:rsidRDefault="0019026D" w:rsidP="007E6CE5">
      <w:pPr>
        <w:pStyle w:val="Brdtext"/>
        <w:rPr>
          <w:b/>
        </w:rPr>
      </w:pPr>
      <w:r>
        <w:rPr>
          <w:b/>
        </w:rPr>
        <w:t>Föreslagna ändringar i riktlinjen</w:t>
      </w:r>
    </w:p>
    <w:p w:rsidR="00B0459C" w:rsidRPr="00B0459C" w:rsidRDefault="00B0459C" w:rsidP="007E6CE5">
      <w:pPr>
        <w:pStyle w:val="Brdtext"/>
      </w:pPr>
      <w:r w:rsidRPr="00B0459C">
        <w:t>Förutom att texten och strukturen setts över är följande ändringar gjorda:</w:t>
      </w:r>
    </w:p>
    <w:p w:rsidR="00B0459C" w:rsidRDefault="00B0459C" w:rsidP="00B0459C">
      <w:pPr>
        <w:pStyle w:val="Brdtext"/>
        <w:numPr>
          <w:ilvl w:val="0"/>
          <w:numId w:val="13"/>
        </w:numPr>
      </w:pPr>
      <w:r w:rsidRPr="00B0459C">
        <w:t>Inledningen är helt ny.</w:t>
      </w:r>
    </w:p>
    <w:p w:rsidR="00B0459C" w:rsidRDefault="00B0459C" w:rsidP="00B0459C">
      <w:pPr>
        <w:pStyle w:val="Brdtext"/>
        <w:numPr>
          <w:ilvl w:val="0"/>
          <w:numId w:val="13"/>
        </w:numPr>
      </w:pPr>
      <w:r>
        <w:t>Styrdokumenten ska kopplas till Borås Stads vision och Agenda 2030</w:t>
      </w:r>
    </w:p>
    <w:p w:rsidR="00B0459C" w:rsidRDefault="00B0459C" w:rsidP="00B0459C">
      <w:pPr>
        <w:pStyle w:val="Brdtext"/>
        <w:numPr>
          <w:ilvl w:val="0"/>
          <w:numId w:val="13"/>
        </w:numPr>
      </w:pPr>
      <w:r>
        <w:t>Det är nya bilder i riktlinjen</w:t>
      </w:r>
    </w:p>
    <w:p w:rsidR="00B0459C" w:rsidRDefault="00B0459C" w:rsidP="00B0459C">
      <w:pPr>
        <w:pStyle w:val="Brdtext"/>
        <w:numPr>
          <w:ilvl w:val="0"/>
          <w:numId w:val="13"/>
        </w:numPr>
      </w:pPr>
      <w:r>
        <w:t>Ett avsnitt som förtydligar styrdokument som tas i Kommunfullmäktige har lagts till</w:t>
      </w:r>
    </w:p>
    <w:p w:rsidR="00B0459C" w:rsidRDefault="00B0459C" w:rsidP="00B0459C">
      <w:pPr>
        <w:pStyle w:val="Brdtext"/>
        <w:numPr>
          <w:ilvl w:val="0"/>
          <w:numId w:val="13"/>
        </w:numPr>
      </w:pPr>
      <w:r>
        <w:lastRenderedPageBreak/>
        <w:t>Aktiverande styrdokument benämns planerande styrdokument istället</w:t>
      </w:r>
    </w:p>
    <w:p w:rsidR="00B0459C" w:rsidRDefault="00B0459C" w:rsidP="00B0459C">
      <w:pPr>
        <w:pStyle w:val="Brdtext"/>
        <w:numPr>
          <w:ilvl w:val="0"/>
          <w:numId w:val="13"/>
        </w:numPr>
      </w:pPr>
      <w:r>
        <w:t>Strategi får endast tas i Kommunfullmäktige</w:t>
      </w:r>
    </w:p>
    <w:p w:rsidR="00B0459C" w:rsidRDefault="00B0459C" w:rsidP="00B0459C">
      <w:pPr>
        <w:pStyle w:val="Brdtext"/>
        <w:numPr>
          <w:ilvl w:val="0"/>
          <w:numId w:val="13"/>
        </w:numPr>
      </w:pPr>
      <w:r>
        <w:t>Möjligheten att följa upp styrdokumenten i kluster</w:t>
      </w:r>
    </w:p>
    <w:p w:rsidR="00B0459C" w:rsidRDefault="00B0459C" w:rsidP="00B0459C">
      <w:pPr>
        <w:pStyle w:val="Brdtext"/>
        <w:numPr>
          <w:ilvl w:val="0"/>
          <w:numId w:val="13"/>
        </w:numPr>
      </w:pPr>
      <w:r>
        <w:t xml:space="preserve">Det kommer att ske en </w:t>
      </w:r>
      <w:proofErr w:type="spellStart"/>
      <w:r>
        <w:t>aktulitetsprövning</w:t>
      </w:r>
      <w:proofErr w:type="spellEnd"/>
      <w:r>
        <w:t xml:space="preserve"> av styrdokumentet. Aktualitetsprövningen kommer innebära att ansvarig instans måste fatta ett aktivt beslut om att styrdokument ska upphöra, till skillnad emot idag då styrdokument upphör automatiskt om inte dokumentet antagits på nytt. </w:t>
      </w:r>
    </w:p>
    <w:p w:rsidR="00B0459C" w:rsidRDefault="00B0459C" w:rsidP="00B0459C">
      <w:pPr>
        <w:pStyle w:val="Brdtext"/>
        <w:numPr>
          <w:ilvl w:val="0"/>
          <w:numId w:val="13"/>
        </w:numPr>
      </w:pPr>
      <w:r>
        <w:t>Bilaga 1 – Checklistan är ny</w:t>
      </w:r>
    </w:p>
    <w:p w:rsidR="008B353B" w:rsidRDefault="00B0459C" w:rsidP="008B353B">
      <w:pPr>
        <w:pStyle w:val="Brdtext"/>
        <w:numPr>
          <w:ilvl w:val="0"/>
          <w:numId w:val="13"/>
        </w:numPr>
      </w:pPr>
      <w:r>
        <w:t xml:space="preserve">Bilaga 2 – Övriga typer av styrdokument är ny </w:t>
      </w:r>
      <w:bookmarkStart w:id="3" w:name="_GoBack"/>
      <w:bookmarkEnd w:id="3"/>
    </w:p>
    <w:p w:rsidR="0019026D" w:rsidRPr="008B353B" w:rsidRDefault="008B353B" w:rsidP="007E6CE5">
      <w:pPr>
        <w:pStyle w:val="Brdtext"/>
        <w:rPr>
          <w:color w:val="FF0000"/>
        </w:rPr>
      </w:pPr>
      <w:r w:rsidRPr="008B353B">
        <w:rPr>
          <w:color w:val="FF0000"/>
        </w:rPr>
        <w:t>Kommunstyrelsen uppdrar åt Stadsledningskansliet att återkomma med ett nytt förslag till reviderade riktlinjer för styrdokument där antalet nivåer av styrdokument har minskat.</w:t>
      </w:r>
    </w:p>
    <w:p w:rsidR="0019026D" w:rsidRDefault="0019026D" w:rsidP="007E6CE5">
      <w:pPr>
        <w:pStyle w:val="Brdtext"/>
        <w:rPr>
          <w:b/>
        </w:rPr>
      </w:pPr>
      <w:r>
        <w:rPr>
          <w:b/>
        </w:rPr>
        <w:t>Yttranden från nämnderna</w:t>
      </w:r>
    </w:p>
    <w:p w:rsidR="0019026D" w:rsidRDefault="0019026D" w:rsidP="007E6CE5">
      <w:pPr>
        <w:pStyle w:val="Brdtext"/>
      </w:pPr>
      <w:r w:rsidRPr="0019026D">
        <w:t xml:space="preserve">Samtliga nämnder har </w:t>
      </w:r>
      <w:r>
        <w:t>tillstyrkt förslaget utom Stadsrevisionen som avstår från att yttra sig.</w:t>
      </w:r>
    </w:p>
    <w:p w:rsidR="0019026D" w:rsidRDefault="0019026D" w:rsidP="007E6CE5">
      <w:pPr>
        <w:pStyle w:val="Brdtext"/>
      </w:pPr>
      <w:r>
        <w:t xml:space="preserve">Nedan kommer synpunkter och kommentarer från nämnderna som lämnat </w:t>
      </w:r>
      <w:r w:rsidR="00621067">
        <w:t xml:space="preserve">förslag på ändringar </w:t>
      </w:r>
      <w:r>
        <w:t>i sitt remissyttrande och Kommunstyrelsens bedömning</w:t>
      </w:r>
      <w:r w:rsidR="00150E39">
        <w:t xml:space="preserve"> på dessa</w:t>
      </w:r>
      <w:r>
        <w:t xml:space="preserve">. </w:t>
      </w:r>
    </w:p>
    <w:p w:rsidR="00693008" w:rsidRDefault="00693008" w:rsidP="007E6CE5">
      <w:pPr>
        <w:pStyle w:val="Brdtext"/>
        <w:rPr>
          <w:b/>
        </w:rPr>
      </w:pPr>
      <w:r w:rsidRPr="00693008">
        <w:rPr>
          <w:b/>
        </w:rPr>
        <w:t>Arbetslivsnämnden</w:t>
      </w:r>
    </w:p>
    <w:p w:rsidR="00F474B8" w:rsidRDefault="00F474B8" w:rsidP="00F474B8">
      <w:pPr>
        <w:spacing w:after="120"/>
      </w:pPr>
      <w:r w:rsidRPr="00F474B8">
        <w:t>Sy</w:t>
      </w:r>
      <w:r>
        <w:t>npunkt</w:t>
      </w:r>
      <w:r w:rsidRPr="00F474B8">
        <w:t xml:space="preserve"> </w:t>
      </w:r>
    </w:p>
    <w:p w:rsidR="00F474B8" w:rsidRDefault="00F474B8" w:rsidP="00F474B8">
      <w:pPr>
        <w:spacing w:after="120"/>
      </w:pPr>
      <w:r>
        <w:t xml:space="preserve">Punkten ”Så få som möjligt för att enkelt kunna överblicka och tillföra värde” i inledningen, borde flyttas till löpande text då punkterna handlar om hur ett styrdokument ska utformas. </w:t>
      </w:r>
    </w:p>
    <w:p w:rsidR="00F474B8" w:rsidRDefault="00F474B8" w:rsidP="007E6CE5">
      <w:pPr>
        <w:pStyle w:val="Brdtext"/>
      </w:pPr>
      <w:r>
        <w:t>Kommunstyrelsens bedömning</w:t>
      </w:r>
    </w:p>
    <w:p w:rsidR="00F474B8" w:rsidRPr="00F474B8" w:rsidRDefault="00EA2E45" w:rsidP="007E6CE5">
      <w:pPr>
        <w:pStyle w:val="Brdtext"/>
      </w:pPr>
      <w:r>
        <w:t>E</w:t>
      </w:r>
      <w:r w:rsidR="00F474B8">
        <w:t>ftersom texten även handlar om upprättande av styrdokumen</w:t>
      </w:r>
      <w:r>
        <w:t xml:space="preserve">t och inte enbart utformningen så får meningen stå kvar i punktform. En redaktionell ändring görs så </w:t>
      </w:r>
      <w:r w:rsidRPr="00EA2E45">
        <w:rPr>
          <w:i/>
        </w:rPr>
        <w:t>dokument</w:t>
      </w:r>
      <w:r>
        <w:t xml:space="preserve"> blir till </w:t>
      </w:r>
      <w:r w:rsidRPr="00EA2E45">
        <w:rPr>
          <w:i/>
        </w:rPr>
        <w:t>dokumenten</w:t>
      </w:r>
      <w:r>
        <w:t xml:space="preserve"> istället. </w:t>
      </w:r>
    </w:p>
    <w:p w:rsidR="00C12952" w:rsidRPr="00C12952" w:rsidRDefault="00C12952" w:rsidP="007E6CE5">
      <w:pPr>
        <w:pStyle w:val="Brdtext"/>
      </w:pPr>
      <w:r w:rsidRPr="00C12952">
        <w:t>Synpunkt</w:t>
      </w:r>
    </w:p>
    <w:p w:rsidR="00C12952" w:rsidRDefault="00C12952" w:rsidP="00C12952">
      <w:pPr>
        <w:spacing w:after="120"/>
      </w:pPr>
      <w:r>
        <w:t xml:space="preserve">För att få dokumentet än mer lättillgängligt anser nämnden att det vore bra att flytta stycket Ska-krav så att det ligger efter inledningen. </w:t>
      </w:r>
    </w:p>
    <w:p w:rsidR="00C12952" w:rsidRDefault="00C12952" w:rsidP="007E6CE5">
      <w:pPr>
        <w:pStyle w:val="Brdtext"/>
      </w:pPr>
      <w:r w:rsidRPr="00C12952">
        <w:t>Kommunstyrelsens bedömning</w:t>
      </w:r>
    </w:p>
    <w:p w:rsidR="00C12952" w:rsidRPr="00F474B8" w:rsidRDefault="00C12952" w:rsidP="007E6CE5">
      <w:pPr>
        <w:pStyle w:val="Brdtext"/>
      </w:pPr>
      <w:r>
        <w:t>Kommunstyrelsen har inför revideringen sett över dispositionen och flyttat vissa stycke</w:t>
      </w:r>
      <w:r w:rsidR="00F6200E">
        <w:t xml:space="preserve">n. </w:t>
      </w:r>
      <w:r w:rsidR="00F474B8">
        <w:t xml:space="preserve">Kommunstyrelsen lägger till en innehållsförteckning för att </w:t>
      </w:r>
      <w:r w:rsidR="00470795">
        <w:t xml:space="preserve">det </w:t>
      </w:r>
      <w:r w:rsidR="00F474B8">
        <w:t xml:space="preserve">snabbt </w:t>
      </w:r>
      <w:r w:rsidR="00470795">
        <w:t>ska gå att hitta det man söker.</w:t>
      </w:r>
    </w:p>
    <w:p w:rsidR="00C12952" w:rsidRPr="00C12952" w:rsidRDefault="00C12952" w:rsidP="007E6CE5">
      <w:pPr>
        <w:pStyle w:val="Brdtext"/>
      </w:pPr>
      <w:r w:rsidRPr="00C12952">
        <w:lastRenderedPageBreak/>
        <w:t>Synpunkt</w:t>
      </w:r>
    </w:p>
    <w:p w:rsidR="00C12952" w:rsidRDefault="00C12952" w:rsidP="00C12952">
      <w:pPr>
        <w:spacing w:after="120"/>
      </w:pPr>
      <w:r>
        <w:t xml:space="preserve">Det kan vara bra att byta färg på en av matriserna då färgerna gör att det kan uppfattas som att vissa typer av dokument endast får fattas på en viss beslutsnivå. </w:t>
      </w:r>
    </w:p>
    <w:p w:rsidR="00C12952" w:rsidRDefault="00C12952" w:rsidP="007E6CE5">
      <w:pPr>
        <w:pStyle w:val="Brdtext"/>
      </w:pPr>
      <w:r w:rsidRPr="00C12952">
        <w:t>Kommunstyrelsen bedömning</w:t>
      </w:r>
    </w:p>
    <w:p w:rsidR="00C12952" w:rsidRPr="00C12952" w:rsidRDefault="00C12952" w:rsidP="007E6CE5">
      <w:pPr>
        <w:pStyle w:val="Brdtext"/>
      </w:pPr>
      <w:r>
        <w:t xml:space="preserve">Kommunstyrelsen anser att texten i kombination med färgerna gör det tillräckligt tydligt. </w:t>
      </w:r>
    </w:p>
    <w:p w:rsidR="00693008" w:rsidRPr="00693008" w:rsidRDefault="00693008" w:rsidP="007E6CE5">
      <w:pPr>
        <w:pStyle w:val="Brdtext"/>
      </w:pPr>
      <w:r w:rsidRPr="00693008">
        <w:t>Synpunkt</w:t>
      </w:r>
    </w:p>
    <w:p w:rsidR="00693008" w:rsidRPr="00C80D60" w:rsidRDefault="00693008" w:rsidP="00693008">
      <w:pPr>
        <w:spacing w:after="120"/>
      </w:pPr>
      <w:r>
        <w:t>Slutligen anser Arbetslivsnämnden att det vore bra med ett förtydligande stycke kring beslutsgången vid framtagande av styrdokument.</w:t>
      </w:r>
    </w:p>
    <w:p w:rsidR="00693008" w:rsidRPr="00693008" w:rsidRDefault="00693008" w:rsidP="007E6CE5">
      <w:pPr>
        <w:pStyle w:val="Brdtext"/>
      </w:pPr>
      <w:r w:rsidRPr="00693008">
        <w:t>Kommunstyrelsen bedömning</w:t>
      </w:r>
    </w:p>
    <w:p w:rsidR="00693008" w:rsidRPr="00470795" w:rsidRDefault="00693008" w:rsidP="00693008">
      <w:pPr>
        <w:pStyle w:val="Brdtext"/>
      </w:pPr>
      <w:r w:rsidRPr="00470795">
        <w:t>Det pågår ett arbete med att ta fram en arbetsprocess och en mer detaljerad instruktion på Stadsledningskansliet utifrån riktlinjen med moment som exempelvis avstämningar, remissutskick och hur</w:t>
      </w:r>
      <w:r w:rsidR="00470795">
        <w:t xml:space="preserve"> arbetet kan läggas upp</w:t>
      </w:r>
      <w:r w:rsidRPr="00470795">
        <w:t>. Detta för det ska bli lättare att göra rätt för den so</w:t>
      </w:r>
      <w:r w:rsidR="00F6200E" w:rsidRPr="00470795">
        <w:t xml:space="preserve">m tar fram ett styrdokument och för </w:t>
      </w:r>
      <w:r w:rsidRPr="00470795">
        <w:t xml:space="preserve">att Kommunstyrelsen ska få bättre förutsättningar </w:t>
      </w:r>
      <w:r w:rsidR="00F6200E" w:rsidRPr="00470795">
        <w:t xml:space="preserve">att </w:t>
      </w:r>
      <w:r w:rsidRPr="00470795">
        <w:t>utöva en samordnad styrning och leda arbetet med att t</w:t>
      </w:r>
      <w:r w:rsidR="00F6200E" w:rsidRPr="00470795">
        <w:t>a fram styrdokument för Borås Stad</w:t>
      </w:r>
      <w:r w:rsidRPr="00470795">
        <w:t xml:space="preserve">. </w:t>
      </w:r>
    </w:p>
    <w:p w:rsidR="00693008" w:rsidRDefault="00693008" w:rsidP="007E6CE5">
      <w:pPr>
        <w:pStyle w:val="Brdtext"/>
      </w:pPr>
    </w:p>
    <w:p w:rsidR="00150E39" w:rsidRPr="00150E39" w:rsidRDefault="00150E39" w:rsidP="007E6CE5">
      <w:pPr>
        <w:pStyle w:val="Brdtext"/>
        <w:rPr>
          <w:b/>
        </w:rPr>
      </w:pPr>
      <w:r w:rsidRPr="00150E39">
        <w:rPr>
          <w:b/>
        </w:rPr>
        <w:t>Fritids-och folkhälsonämnden</w:t>
      </w:r>
    </w:p>
    <w:p w:rsidR="00150E39" w:rsidRDefault="00150E39" w:rsidP="007E6CE5">
      <w:pPr>
        <w:pStyle w:val="Brdtext"/>
      </w:pPr>
      <w:r>
        <w:t>Synpunkt</w:t>
      </w:r>
    </w:p>
    <w:p w:rsidR="00150E39" w:rsidRDefault="00150E39" w:rsidP="00150E39">
      <w:pPr>
        <w:spacing w:after="120"/>
      </w:pPr>
      <w:r>
        <w:t xml:space="preserve">Nämnden förstår komplexiteten med att ta fram en struktur för styrdokumenten men vill dock betona att nivåerna fortfarande är många och ger utrymme för tolkning. Fritids- och folkhälsonämnden ser positivt på styrdokument som ett styrmedel för att ange riktningen inom ett visst område. Det finns dock en utmaning i att styrdokumenten är många, utformade på olika sätt, gäller för olika tidsintervaller, samt följs upp i olika sammanhang. Det är önskvärt med en minskning av antal styrdokument för att det ska bli enklare att förhålla sig till dem och få större verkan för intentionerna i styrdokumenten. Nämnden vill också särskilt trycka på betydelsen av uppföljning. I styrdokumenten bör framgå vad, hur och när de ska följas upp. </w:t>
      </w:r>
    </w:p>
    <w:p w:rsidR="00150E39" w:rsidRDefault="00150E39" w:rsidP="007E6CE5">
      <w:pPr>
        <w:pStyle w:val="Brdtext"/>
      </w:pPr>
      <w:r>
        <w:t>Kommunstyrelsen bedömning</w:t>
      </w:r>
    </w:p>
    <w:p w:rsidR="00150E39" w:rsidRDefault="00150E39" w:rsidP="007E6CE5">
      <w:pPr>
        <w:pStyle w:val="Brdtext"/>
      </w:pPr>
      <w:r>
        <w:t xml:space="preserve">Kommunstyrelsen har gjort bedömningen att antalet styrdokument behöver ses över och föreslår att få ett uppdrag ifrån Kommunfullmäktige. </w:t>
      </w:r>
    </w:p>
    <w:p w:rsidR="00150E39" w:rsidRPr="00693008" w:rsidRDefault="00150E39" w:rsidP="007E6CE5">
      <w:pPr>
        <w:pStyle w:val="Brdtext"/>
        <w:rPr>
          <w:szCs w:val="24"/>
        </w:rPr>
      </w:pPr>
      <w:r w:rsidRPr="00693008">
        <w:rPr>
          <w:szCs w:val="24"/>
        </w:rPr>
        <w:t xml:space="preserve">Kommunstyrelsen instämmer med Fritids-och folkhälsonämnden gällande uppföljning. I förslaget finns </w:t>
      </w:r>
      <w:r w:rsidR="00693008" w:rsidRPr="00693008">
        <w:rPr>
          <w:szCs w:val="24"/>
        </w:rPr>
        <w:t xml:space="preserve">följande </w:t>
      </w:r>
      <w:r w:rsidRPr="00693008">
        <w:rPr>
          <w:szCs w:val="24"/>
        </w:rPr>
        <w:t xml:space="preserve">skrivning: </w:t>
      </w:r>
      <w:r w:rsidRPr="00693008">
        <w:rPr>
          <w:rFonts w:cs="AGaramond"/>
          <w:i/>
          <w:color w:val="221E1F"/>
          <w:szCs w:val="24"/>
        </w:rPr>
        <w:t xml:space="preserve">Önskvärt är om uppföljningen av styrdokumenten sker i kluster med liknande tema. </w:t>
      </w:r>
      <w:r w:rsidRPr="00693008">
        <w:rPr>
          <w:rFonts w:cs="AGaramond"/>
          <w:color w:val="221E1F"/>
          <w:szCs w:val="24"/>
        </w:rPr>
        <w:t xml:space="preserve">Detta för att </w:t>
      </w:r>
      <w:r w:rsidR="00693008">
        <w:rPr>
          <w:rFonts w:cs="AGaramond"/>
          <w:color w:val="221E1F"/>
          <w:szCs w:val="24"/>
        </w:rPr>
        <w:t xml:space="preserve">möjliggöra att </w:t>
      </w:r>
      <w:r w:rsidRPr="00693008">
        <w:rPr>
          <w:rFonts w:cs="AGaramond"/>
          <w:color w:val="221E1F"/>
          <w:szCs w:val="24"/>
        </w:rPr>
        <w:t xml:space="preserve">liknande </w:t>
      </w:r>
      <w:r w:rsidRPr="00693008">
        <w:rPr>
          <w:rFonts w:cs="AGaramond"/>
          <w:color w:val="221E1F"/>
          <w:szCs w:val="24"/>
        </w:rPr>
        <w:lastRenderedPageBreak/>
        <w:t xml:space="preserve">styrdokument </w:t>
      </w:r>
      <w:r w:rsidR="00693008" w:rsidRPr="00693008">
        <w:rPr>
          <w:rFonts w:cs="AGaramond"/>
          <w:color w:val="221E1F"/>
          <w:szCs w:val="24"/>
        </w:rPr>
        <w:t xml:space="preserve">kan </w:t>
      </w:r>
      <w:r w:rsidRPr="00693008">
        <w:rPr>
          <w:rFonts w:cs="AGaramond"/>
          <w:color w:val="221E1F"/>
          <w:szCs w:val="24"/>
        </w:rPr>
        <w:t>följ</w:t>
      </w:r>
      <w:r w:rsidR="00693008" w:rsidRPr="00693008">
        <w:rPr>
          <w:rFonts w:cs="AGaramond"/>
          <w:color w:val="221E1F"/>
          <w:szCs w:val="24"/>
        </w:rPr>
        <w:t>a</w:t>
      </w:r>
      <w:r w:rsidRPr="00693008">
        <w:rPr>
          <w:rFonts w:cs="AGaramond"/>
          <w:color w:val="221E1F"/>
          <w:szCs w:val="24"/>
        </w:rPr>
        <w:t xml:space="preserve">s upp samtidigt för att ansvarig </w:t>
      </w:r>
      <w:r w:rsidR="00693008" w:rsidRPr="00693008">
        <w:rPr>
          <w:rFonts w:cs="AGaramond"/>
          <w:color w:val="221E1F"/>
          <w:szCs w:val="24"/>
        </w:rPr>
        <w:t xml:space="preserve">nämnd </w:t>
      </w:r>
      <w:r w:rsidRPr="00693008">
        <w:rPr>
          <w:rFonts w:cs="AGaramond"/>
          <w:color w:val="221E1F"/>
          <w:szCs w:val="24"/>
        </w:rPr>
        <w:t xml:space="preserve">ska få en helhetsbild </w:t>
      </w:r>
      <w:r w:rsidR="00693008">
        <w:rPr>
          <w:rFonts w:cs="AGaramond"/>
          <w:color w:val="221E1F"/>
          <w:szCs w:val="24"/>
        </w:rPr>
        <w:t xml:space="preserve">och ett sammanhang över det aktuella området. </w:t>
      </w:r>
    </w:p>
    <w:p w:rsidR="00150E39" w:rsidRDefault="00150E39" w:rsidP="007E6CE5">
      <w:pPr>
        <w:pStyle w:val="Brdtext"/>
      </w:pPr>
    </w:p>
    <w:p w:rsidR="00B36189" w:rsidRDefault="00B36189" w:rsidP="007E6CE5">
      <w:pPr>
        <w:pStyle w:val="Brdtext"/>
        <w:rPr>
          <w:b/>
        </w:rPr>
      </w:pPr>
      <w:r w:rsidRPr="00B36189">
        <w:rPr>
          <w:b/>
        </w:rPr>
        <w:t>Gymnasie-och vuxenutbildningsnämnden</w:t>
      </w:r>
    </w:p>
    <w:p w:rsidR="00150E39" w:rsidRDefault="00150E39" w:rsidP="0099689C">
      <w:pPr>
        <w:spacing w:after="120"/>
      </w:pPr>
      <w:r>
        <w:t>Förslag</w:t>
      </w:r>
    </w:p>
    <w:p w:rsidR="0099689C" w:rsidRDefault="0099689C" w:rsidP="0099689C">
      <w:pPr>
        <w:spacing w:after="120"/>
      </w:pPr>
      <w:r>
        <w:t>Gymnasie- och vuxenutbildningsnämnden föreslår en översyn av antalet styrdokument och den övergripande strukturen av styrdokument inom Borås Stad.</w:t>
      </w:r>
    </w:p>
    <w:p w:rsidR="0099689C" w:rsidRPr="00E32258" w:rsidRDefault="0099689C" w:rsidP="0099689C">
      <w:pPr>
        <w:spacing w:after="120"/>
      </w:pPr>
      <w:r>
        <w:t>Efter revideringen av riktlinjer för styrdokument föreslår Gymnasie- och vuxenutbildningsnämnden en översyn av antalet styrdokument och över den övergripande strukturen över styrdokument inom Borås Stad. Nämnden bedömer att det finns för många styrdokument och att vissa styrdokument berör samma områden eller är nära besläktade med varandra. Det saknas ett paraply med en övergripande struktur och sortering av styrdokumenten.</w:t>
      </w:r>
    </w:p>
    <w:p w:rsidR="0099689C" w:rsidRDefault="0099689C" w:rsidP="007E6CE5">
      <w:pPr>
        <w:pStyle w:val="Brdtext"/>
      </w:pPr>
      <w:r w:rsidRPr="0099689C">
        <w:t>Kommunstyrelsens bedömning</w:t>
      </w:r>
    </w:p>
    <w:p w:rsidR="0099689C" w:rsidRPr="0099689C" w:rsidRDefault="0099689C" w:rsidP="007E6CE5">
      <w:pPr>
        <w:pStyle w:val="Brdtext"/>
      </w:pPr>
      <w:r>
        <w:t>Det finns en övergripande struktur kring dokumenttyperna</w:t>
      </w:r>
      <w:r w:rsidR="00216F6D" w:rsidRPr="00216F6D">
        <w:t xml:space="preserve"> </w:t>
      </w:r>
      <w:r w:rsidR="00216F6D">
        <w:t>som regleras i riktlinjen</w:t>
      </w:r>
      <w:r>
        <w:t xml:space="preserve">. Kommunstyrelsen antar att Gymnasie-och vuxenutbildningsnämnden syftar på ett paraply för olika samverkans-och sakområden. </w:t>
      </w:r>
      <w:r w:rsidR="00216F6D">
        <w:t xml:space="preserve">Det kan finnas ett värde av att en del av de övergripande styrdokumenten blir vägledande </w:t>
      </w:r>
      <w:r w:rsidR="00B152F9">
        <w:t>(paraply)</w:t>
      </w:r>
      <w:r w:rsidR="00216F6D">
        <w:t>för de styrdokumenten</w:t>
      </w:r>
      <w:r w:rsidR="00B152F9">
        <w:t xml:space="preserve"> som tas fram inom samma område. (Ett vägledande styrdokument skulle kunna vara </w:t>
      </w:r>
      <w:r w:rsidR="00216F6D">
        <w:t xml:space="preserve">översiktsplanen. </w:t>
      </w:r>
      <w:r w:rsidR="00B152F9">
        <w:t>)</w:t>
      </w:r>
    </w:p>
    <w:p w:rsidR="0099689C" w:rsidRPr="00216F6D" w:rsidRDefault="00216F6D" w:rsidP="007E6CE5">
      <w:pPr>
        <w:pStyle w:val="Brdtext"/>
      </w:pPr>
      <w:r w:rsidRPr="00216F6D">
        <w:t>Kommunstyrelsen</w:t>
      </w:r>
      <w:r>
        <w:t xml:space="preserve"> vet att frågan kring antalet styrdokument </w:t>
      </w:r>
      <w:r w:rsidR="00B152F9">
        <w:t xml:space="preserve">ofta aktualiseras, </w:t>
      </w:r>
      <w:r>
        <w:t xml:space="preserve">och att frågan kring </w:t>
      </w:r>
      <w:r w:rsidR="00B152F9">
        <w:t xml:space="preserve">om Borås Stad har </w:t>
      </w:r>
      <w:r>
        <w:t>rätts sorts styrdokument också är</w:t>
      </w:r>
      <w:r w:rsidR="00447B7B">
        <w:t xml:space="preserve"> viktig att belysa</w:t>
      </w:r>
      <w:r>
        <w:t xml:space="preserve">. </w:t>
      </w:r>
      <w:r w:rsidR="00B152F9">
        <w:t>Kommunstyrelsen instämmer med Gymnasie-och vuxenutbildningsnämnden att det kan vara bra att göra en översyn och föreslår därför Kommunfullmäktige att Kommunstyrelsen få</w:t>
      </w:r>
      <w:r w:rsidR="00447B7B">
        <w:t>r</w:t>
      </w:r>
      <w:r w:rsidR="00B152F9">
        <w:t xml:space="preserve"> uppdraget. </w:t>
      </w:r>
    </w:p>
    <w:p w:rsidR="000013D7" w:rsidRDefault="000013D7" w:rsidP="007E6CE5">
      <w:pPr>
        <w:pStyle w:val="Brdtext"/>
      </w:pPr>
    </w:p>
    <w:p w:rsidR="00621067" w:rsidRPr="00621067" w:rsidRDefault="00621067" w:rsidP="007E6CE5">
      <w:pPr>
        <w:pStyle w:val="Brdtext"/>
        <w:rPr>
          <w:b/>
          <w:color w:val="0D0D0D" w:themeColor="text1" w:themeTint="F2"/>
        </w:rPr>
      </w:pPr>
      <w:r w:rsidRPr="00621067">
        <w:rPr>
          <w:b/>
          <w:color w:val="0D0D0D" w:themeColor="text1" w:themeTint="F2"/>
        </w:rPr>
        <w:t>Individ-och familjeomsorgsnämnden</w:t>
      </w:r>
    </w:p>
    <w:p w:rsidR="00621067" w:rsidRDefault="00621067" w:rsidP="007E6CE5">
      <w:pPr>
        <w:pStyle w:val="Brdtext"/>
      </w:pPr>
      <w:r>
        <w:t>Synpunkt</w:t>
      </w:r>
    </w:p>
    <w:p w:rsidR="00621067" w:rsidRDefault="00621067" w:rsidP="00621067">
      <w:pPr>
        <w:spacing w:after="120"/>
      </w:pPr>
      <w:r>
        <w:t xml:space="preserve">Det framgår inte klart om handlingsplaner, rutiner och liknande dokument som är framtagna på förvaltningsnivån är att betrakta som styrdokument och därmed följa arbetssätt, utformning och grafisk profil som ska gälla för styrdokument. </w:t>
      </w:r>
    </w:p>
    <w:p w:rsidR="009F7F77" w:rsidRDefault="009F7F77" w:rsidP="007E6CE5">
      <w:pPr>
        <w:pStyle w:val="Brdtext"/>
      </w:pPr>
      <w:r>
        <w:t>Kommunstyrelsen bedömning</w:t>
      </w:r>
    </w:p>
    <w:p w:rsidR="00F366ED" w:rsidRDefault="00F366ED" w:rsidP="007E6CE5">
      <w:pPr>
        <w:pStyle w:val="Brdtext"/>
      </w:pPr>
      <w:r>
        <w:t xml:space="preserve">Styrdokument är inte bara de dokument som regleras av denna riktlinje. Ovannämnda exempel är styrdokument, precis som författningssamlingen. Kommunstyrelsen kan hålla med om att det är en oklar beskrivning vad som </w:t>
      </w:r>
      <w:r>
        <w:lastRenderedPageBreak/>
        <w:t xml:space="preserve">gäller för styrdokument på förvaltningsnivå när det gäller grafisk profil med mera. </w:t>
      </w:r>
      <w:r w:rsidR="005C5D21">
        <w:t xml:space="preserve">Praxis har varit att kommunövergripande rutiner har fått den grafiska profilen och läggs bland styrdokumentet eftersom de gäller alla nämnder, dock med vissa ändringar i själva layouten. Men principen är att riktlinjen enbart </w:t>
      </w:r>
      <w:r w:rsidR="00883207">
        <w:t xml:space="preserve">ska </w:t>
      </w:r>
      <w:r w:rsidR="005C5D21">
        <w:t xml:space="preserve">gälla för de politiskt antagna dokumenten så att de särskiljer sig från de på förvaltningsnivå. </w:t>
      </w:r>
    </w:p>
    <w:p w:rsidR="0099689C" w:rsidRDefault="0099689C" w:rsidP="007E6CE5">
      <w:pPr>
        <w:pStyle w:val="Brdtext"/>
      </w:pPr>
      <w:r>
        <w:t xml:space="preserve">Kommunstyrelsen gör ett förtydligande i riktlinjen och lägger till politiskt antagna på s. 5 </w:t>
      </w:r>
      <w:r w:rsidRPr="0099689C">
        <w:rPr>
          <w:i/>
        </w:rPr>
        <w:t xml:space="preserve">Det är viktigt att dessa stannar just vid det praktiska och inte innehåller sådant som hör hemma i </w:t>
      </w:r>
      <w:r w:rsidRPr="0099689C">
        <w:rPr>
          <w:i/>
          <w:u w:val="single"/>
        </w:rPr>
        <w:t>politisk</w:t>
      </w:r>
      <w:r>
        <w:rPr>
          <w:i/>
          <w:u w:val="single"/>
        </w:rPr>
        <w:t>t</w:t>
      </w:r>
      <w:r w:rsidRPr="0099689C">
        <w:rPr>
          <w:i/>
          <w:u w:val="single"/>
        </w:rPr>
        <w:t xml:space="preserve"> antagna</w:t>
      </w:r>
      <w:r w:rsidRPr="0099689C">
        <w:rPr>
          <w:i/>
        </w:rPr>
        <w:t xml:space="preserve"> styrdokument, eller åtgärder som kräver beslut om finansiering.</w:t>
      </w:r>
    </w:p>
    <w:p w:rsidR="005C5D21" w:rsidRDefault="005C5D21" w:rsidP="007E6CE5">
      <w:pPr>
        <w:pStyle w:val="Brdtext"/>
      </w:pPr>
      <w:r>
        <w:t>Synpunkt</w:t>
      </w:r>
    </w:p>
    <w:p w:rsidR="005C5D21" w:rsidRDefault="005C5D21" w:rsidP="005C5D21">
      <w:pPr>
        <w:spacing w:after="120"/>
      </w:pPr>
      <w:r>
        <w:t>Ett förtydligande är även önskvärt beträffande de styrdokument som tas fram på en nämnd men som gäller ansvar och åtaganden för flera nämnder. Nämnden anser att det i riktlinjerna ska framgå att framtagandet av denna form av styrdokument ska ske i samverkan med de nämnder som ges ansvar och åtaganden i dokumentet. Så sker ibland men viktigt att detta understryks för att ytterligare öka legitimitet för styrdokumenten. Det kan ofta vara sent i processen att enbart remissbehandla och inte samverka innehållet i de styrdokument som berör ett antal nämnder oavsett att ansvaret att ta fram dokumentet åvilar en specifik nämnd.</w:t>
      </w:r>
    </w:p>
    <w:p w:rsidR="005C5D21" w:rsidRDefault="005C5D21" w:rsidP="005C5D21">
      <w:pPr>
        <w:spacing w:after="120"/>
      </w:pPr>
      <w:r>
        <w:t>Kommunstyrelsens bedömning</w:t>
      </w:r>
    </w:p>
    <w:p w:rsidR="00B36189" w:rsidRPr="00B36189" w:rsidRDefault="005C5D21" w:rsidP="00B36189">
      <w:pPr>
        <w:pStyle w:val="Default"/>
        <w:rPr>
          <w:rFonts w:ascii="Garamond" w:hAnsi="Garamond" w:cs="Times New Roman"/>
          <w:color w:val="auto"/>
          <w:szCs w:val="20"/>
        </w:rPr>
      </w:pPr>
      <w:r w:rsidRPr="00B36189">
        <w:rPr>
          <w:rFonts w:ascii="Garamond" w:hAnsi="Garamond" w:cs="Times New Roman"/>
          <w:color w:val="auto"/>
          <w:szCs w:val="20"/>
        </w:rPr>
        <w:t xml:space="preserve">Kommunstyrelsen instämmer med Individ-och familjeomsorgsnämnden att </w:t>
      </w:r>
      <w:r w:rsidR="0008793F" w:rsidRPr="00B36189">
        <w:rPr>
          <w:rFonts w:ascii="Garamond" w:hAnsi="Garamond" w:cs="Times New Roman"/>
          <w:color w:val="auto"/>
          <w:szCs w:val="20"/>
        </w:rPr>
        <w:t xml:space="preserve">det </w:t>
      </w:r>
      <w:r w:rsidR="00B36189" w:rsidRPr="00B36189">
        <w:rPr>
          <w:rFonts w:ascii="Garamond" w:hAnsi="Garamond" w:cs="Times New Roman"/>
          <w:color w:val="auto"/>
          <w:szCs w:val="20"/>
        </w:rPr>
        <w:t xml:space="preserve">är något som behöver förbättras, både när det gäller de kommunövergripande styrdokumenten och de dokument som nämnderna </w:t>
      </w:r>
      <w:r w:rsidR="00F6200E">
        <w:rPr>
          <w:rFonts w:ascii="Garamond" w:hAnsi="Garamond" w:cs="Times New Roman"/>
          <w:color w:val="auto"/>
          <w:szCs w:val="20"/>
        </w:rPr>
        <w:t>an</w:t>
      </w:r>
      <w:r w:rsidR="00B36189" w:rsidRPr="00B36189">
        <w:rPr>
          <w:rFonts w:ascii="Garamond" w:hAnsi="Garamond" w:cs="Times New Roman"/>
          <w:color w:val="auto"/>
          <w:szCs w:val="20"/>
        </w:rPr>
        <w:t>tar själva.  Det pågår ett arbete med att ta fram en arbetsprocess och en mer detaljerad instruktion på Stadsledningskansliet utifrån riktlinjen med moment som exempelvis avstämningar, remissutskick och hur</w:t>
      </w:r>
      <w:r w:rsidR="00C26315">
        <w:rPr>
          <w:rFonts w:ascii="Garamond" w:hAnsi="Garamond" w:cs="Times New Roman"/>
          <w:color w:val="auto"/>
          <w:szCs w:val="20"/>
        </w:rPr>
        <w:t xml:space="preserve"> arbetet ska lägga upp</w:t>
      </w:r>
      <w:r w:rsidR="00B36189" w:rsidRPr="00B36189">
        <w:rPr>
          <w:rFonts w:ascii="Garamond" w:hAnsi="Garamond" w:cs="Times New Roman"/>
          <w:color w:val="auto"/>
          <w:szCs w:val="20"/>
        </w:rPr>
        <w:t xml:space="preserve">. Det finns en skrivning i checklistan som tar upp detta: </w:t>
      </w:r>
    </w:p>
    <w:p w:rsidR="00B36189" w:rsidRPr="00B36189" w:rsidRDefault="00B36189" w:rsidP="00B36189">
      <w:pPr>
        <w:pStyle w:val="Default"/>
        <w:rPr>
          <w:rFonts w:ascii="Garamond" w:hAnsi="Garamond" w:cs="Times New Roman"/>
          <w:i/>
          <w:color w:val="auto"/>
          <w:szCs w:val="20"/>
        </w:rPr>
      </w:pPr>
      <w:r w:rsidRPr="00B36189">
        <w:rPr>
          <w:rFonts w:ascii="Garamond" w:hAnsi="Garamond" w:cs="Times New Roman"/>
          <w:i/>
          <w:color w:val="auto"/>
          <w:szCs w:val="20"/>
        </w:rPr>
        <w:t>Hur är beslutsgången gällande styrdokumentet? Planera processen för framtagande och beslutsfattande avseende tid, ansvarsfördelning samt eventuell samverkan med andra aktörer.</w:t>
      </w:r>
    </w:p>
    <w:p w:rsidR="00621067" w:rsidRDefault="00621067" w:rsidP="007E6CE5">
      <w:pPr>
        <w:pStyle w:val="Brdtext"/>
      </w:pPr>
    </w:p>
    <w:p w:rsidR="000013D7" w:rsidRDefault="000013D7" w:rsidP="007E6CE5">
      <w:pPr>
        <w:pStyle w:val="Brdtext"/>
        <w:rPr>
          <w:b/>
        </w:rPr>
      </w:pPr>
      <w:r w:rsidRPr="000013D7">
        <w:rPr>
          <w:b/>
        </w:rPr>
        <w:t>Miljö-och konsumentnämnden</w:t>
      </w:r>
    </w:p>
    <w:p w:rsidR="000013D7" w:rsidRPr="000013D7" w:rsidRDefault="000013D7" w:rsidP="007E6CE5">
      <w:pPr>
        <w:pStyle w:val="Brdtext"/>
      </w:pPr>
      <w:r w:rsidRPr="000013D7">
        <w:t>Synpunkt</w:t>
      </w:r>
    </w:p>
    <w:p w:rsidR="000013D7" w:rsidRDefault="000013D7" w:rsidP="000013D7">
      <w:pPr>
        <w:spacing w:after="120"/>
      </w:pPr>
      <w:r>
        <w:t xml:space="preserve">Kopplingen till Agenda 2030 - ange i styrdokumenten vilka mål det styr mot och använd de framtagna bilderna som ligger på globala målens hemsida. Lägg i mallen för styrdokument att kopplingar till globala målen ges en egen underrubrik så det blir tydligt var detta ska anges (om det inte anges löpande i hela dokumentet). </w:t>
      </w:r>
    </w:p>
    <w:p w:rsidR="000013D7" w:rsidRDefault="000013D7" w:rsidP="000013D7">
      <w:pPr>
        <w:spacing w:after="120"/>
      </w:pPr>
      <w:r>
        <w:t>Kommunstyrelsen bedömning</w:t>
      </w:r>
    </w:p>
    <w:p w:rsidR="000013D7" w:rsidRDefault="000013D7" w:rsidP="000013D7">
      <w:pPr>
        <w:spacing w:after="120"/>
      </w:pPr>
      <w:r>
        <w:t xml:space="preserve">Tar med sig synpunkten till utformningen av mallen. </w:t>
      </w:r>
    </w:p>
    <w:p w:rsidR="000013D7" w:rsidRDefault="000013D7" w:rsidP="000013D7">
      <w:pPr>
        <w:spacing w:after="120"/>
      </w:pPr>
      <w:r>
        <w:lastRenderedPageBreak/>
        <w:t>Synpunkten</w:t>
      </w:r>
    </w:p>
    <w:p w:rsidR="000013D7" w:rsidRDefault="000013D7" w:rsidP="000013D7">
      <w:pPr>
        <w:spacing w:after="120"/>
      </w:pPr>
      <w:r>
        <w:t>Tydliggör typ av beslut om finansiering för implementering av styrdokument - skapa en mall/checklista för denna ansökan om hur detta sker (om det inte integreras i budgetprocessen). Möjliggör för ett parallellt ärende att gå upp samtidigt till KS med aktuellt styrdokument, för att söka finansiering till flera åtgärder och förvaltningsövergripande arbete samtidigt. Idag förkortas tiden då åtgärder kan genomföras till 3 av de 4 år som styrdokument gäller eftersom budgetprocessen ska inväntas. Borås Stad vinner mycket på att lösa finansiering av vissa frågor redan när styrdokumentet träder i kraft.</w:t>
      </w:r>
    </w:p>
    <w:p w:rsidR="00696BB0" w:rsidRDefault="00696BB0" w:rsidP="000013D7">
      <w:pPr>
        <w:spacing w:after="120"/>
      </w:pPr>
      <w:r>
        <w:t>Kommunstyrelsens bedömning</w:t>
      </w:r>
    </w:p>
    <w:p w:rsidR="00EA2E45" w:rsidRPr="00470795" w:rsidRDefault="00470795" w:rsidP="000013D7">
      <w:pPr>
        <w:spacing w:after="120"/>
      </w:pPr>
      <w:r w:rsidRPr="00470795">
        <w:t>Vid utformning/framtagandet av styrdokumentet så ska i regel nämnden kunna finansiera åtagandet i ordinarie budget.</w:t>
      </w:r>
    </w:p>
    <w:p w:rsidR="00621067" w:rsidRDefault="00621067" w:rsidP="000013D7">
      <w:pPr>
        <w:spacing w:after="120"/>
        <w:rPr>
          <w:color w:val="0D0D0D" w:themeColor="text1" w:themeTint="F2"/>
        </w:rPr>
      </w:pPr>
      <w:r w:rsidRPr="00621067">
        <w:rPr>
          <w:color w:val="0D0D0D" w:themeColor="text1" w:themeTint="F2"/>
        </w:rPr>
        <w:t>Synpunkt</w:t>
      </w:r>
    </w:p>
    <w:p w:rsidR="00621067" w:rsidRDefault="00621067" w:rsidP="000013D7">
      <w:pPr>
        <w:spacing w:after="120"/>
      </w:pPr>
      <w:r>
        <w:t>Bilaga 2 – reglemente - det ingår att utreda om förslag i ett styrdokument är förenligt med reglementet, detta görs inte idag. Även här föreslås möjligheten att ta upp ett parallellt ärende om mindre justeringar av reglementet med ett styrdokumentsförslag till KS.</w:t>
      </w:r>
    </w:p>
    <w:p w:rsidR="00621067" w:rsidRDefault="00621067" w:rsidP="000013D7">
      <w:pPr>
        <w:spacing w:after="120"/>
      </w:pPr>
      <w:r>
        <w:t>Kommunstyrelsens bedömning</w:t>
      </w:r>
    </w:p>
    <w:p w:rsidR="00621067" w:rsidRPr="00621067" w:rsidRDefault="00621067" w:rsidP="000013D7">
      <w:pPr>
        <w:spacing w:after="120"/>
        <w:rPr>
          <w:color w:val="0D0D0D" w:themeColor="text1" w:themeTint="F2"/>
        </w:rPr>
      </w:pPr>
      <w:r>
        <w:t xml:space="preserve">Det är inget i nuläget som hindrar att </w:t>
      </w:r>
      <w:r w:rsidR="00470795">
        <w:t xml:space="preserve">reglementet ändras </w:t>
      </w:r>
      <w:r>
        <w:t xml:space="preserve">om det blir ett ändrat </w:t>
      </w:r>
      <w:r w:rsidR="00470795">
        <w:t xml:space="preserve">ansvar </w:t>
      </w:r>
      <w:r w:rsidR="008B36E4">
        <w:t xml:space="preserve">i och med </w:t>
      </w:r>
      <w:r w:rsidR="00470795">
        <w:t xml:space="preserve">antagande av </w:t>
      </w:r>
      <w:r w:rsidR="008B36E4">
        <w:t xml:space="preserve">styrdokument, dock ska detta göras sparsamt eftersom ändrade ansvarsförhållanden måste föregås av en större utredning. </w:t>
      </w:r>
    </w:p>
    <w:p w:rsidR="000013D7" w:rsidRDefault="000013D7" w:rsidP="007E6CE5">
      <w:pPr>
        <w:pStyle w:val="Brdtext"/>
      </w:pPr>
    </w:p>
    <w:p w:rsidR="0019026D" w:rsidRPr="00A11807" w:rsidRDefault="00A11807" w:rsidP="007E6CE5">
      <w:pPr>
        <w:pStyle w:val="Brdtext"/>
        <w:rPr>
          <w:b/>
        </w:rPr>
      </w:pPr>
      <w:r w:rsidRPr="00A11807">
        <w:rPr>
          <w:b/>
        </w:rPr>
        <w:t xml:space="preserve">Sociala omsorgsnämnden </w:t>
      </w:r>
    </w:p>
    <w:p w:rsidR="00A11807" w:rsidRDefault="00A11807" w:rsidP="007E6CE5">
      <w:pPr>
        <w:pStyle w:val="Brdtext"/>
      </w:pPr>
      <w:r>
        <w:t>Synpunkt</w:t>
      </w:r>
    </w:p>
    <w:p w:rsidR="00A11807" w:rsidRDefault="00A11807" w:rsidP="00A11807">
      <w:pPr>
        <w:spacing w:after="120"/>
      </w:pPr>
      <w:r>
        <w:t xml:space="preserve">Det saknas vägledning kring förhållandena mellan lokala, regionala, delregionala och nationella planer, program och riktlinjer. </w:t>
      </w:r>
      <w:proofErr w:type="gramStart"/>
      <w:r>
        <w:t>-</w:t>
      </w:r>
      <w:proofErr w:type="gramEnd"/>
      <w:r>
        <w:t xml:space="preserve"> Hur ska exempelvis nämnden förhålla sig till andra handlingsplaner eller program som antagits på regional eller nationell nivå? </w:t>
      </w:r>
      <w:proofErr w:type="gramStart"/>
      <w:r>
        <w:t>-</w:t>
      </w:r>
      <w:proofErr w:type="gramEnd"/>
      <w:r>
        <w:t xml:space="preserve"> I vilken utsträckning ska nämnden ta fram planer som redan finns på en annan strukturell nivå? </w:t>
      </w:r>
    </w:p>
    <w:p w:rsidR="00A11807" w:rsidRDefault="00A11807" w:rsidP="007E6CE5">
      <w:pPr>
        <w:pStyle w:val="Brdtext"/>
      </w:pPr>
      <w:r>
        <w:t>Kommunstyrelsens bedömning</w:t>
      </w:r>
    </w:p>
    <w:p w:rsidR="00A11807" w:rsidRPr="008B36E4" w:rsidRDefault="008B36E4" w:rsidP="007E6CE5">
      <w:pPr>
        <w:pStyle w:val="Brdtext"/>
      </w:pPr>
      <w:r>
        <w:t xml:space="preserve">Kommunstyrelsen kan inte ge ett generellt svar utan det blir upp till respektive nämnd att göra en bedömning om ett kompletterande styrdokument behövs. </w:t>
      </w:r>
      <w:r w:rsidR="00036D26">
        <w:t>I riktlinjen finns det en skrivning om att man ska ta hänsyn till de</w:t>
      </w:r>
      <w:r>
        <w:t xml:space="preserve">n styrning som finns på området: </w:t>
      </w:r>
      <w:r w:rsidRPr="008B36E4">
        <w:rPr>
          <w:rFonts w:cs="AGaramond"/>
          <w:i/>
          <w:color w:val="221E1F"/>
          <w:sz w:val="22"/>
          <w:szCs w:val="22"/>
        </w:rPr>
        <w:t>Vid arbetet med ett styrdokument ska man ta hänsyn till den styrning som finns på området, som lagar, föreskrifter och kommunala beslut. Man ska väga in och motivera varför ett styrdokument behövs, och granska hur det samspelar med styrdokumentet på angränsande områden</w:t>
      </w:r>
      <w:r>
        <w:rPr>
          <w:rFonts w:cs="AGaramond"/>
          <w:i/>
          <w:color w:val="221E1F"/>
          <w:sz w:val="22"/>
          <w:szCs w:val="22"/>
        </w:rPr>
        <w:t xml:space="preserve">.  </w:t>
      </w:r>
    </w:p>
    <w:p w:rsidR="00036D26" w:rsidRDefault="00036D26" w:rsidP="007E6CE5">
      <w:pPr>
        <w:pStyle w:val="Brdtext"/>
      </w:pPr>
      <w:r>
        <w:lastRenderedPageBreak/>
        <w:t>Synpunkt</w:t>
      </w:r>
    </w:p>
    <w:p w:rsidR="00036D26" w:rsidRDefault="00036D26" w:rsidP="00036D26">
      <w:pPr>
        <w:spacing w:after="120"/>
      </w:pPr>
      <w:r>
        <w:t xml:space="preserve">I bilaga 1 ”checklista” önskar nämnden att det finns ett stöd för arbetsprocessen med att ta fram ett styrdokument. I nuvarande skrivning ges endast en kort beskrivning som inte ger någon vägledning eller redogör för arbetsmomenten i framtagandet av ett styrdokument. </w:t>
      </w:r>
    </w:p>
    <w:p w:rsidR="00036D26" w:rsidRDefault="00036D26" w:rsidP="007E6CE5">
      <w:pPr>
        <w:pStyle w:val="Brdtext"/>
      </w:pPr>
      <w:r>
        <w:t>Kommunstyrelsens bedömning</w:t>
      </w:r>
    </w:p>
    <w:p w:rsidR="00470795" w:rsidRPr="00470795" w:rsidRDefault="00470795" w:rsidP="00470795">
      <w:pPr>
        <w:pStyle w:val="Brdtext"/>
      </w:pPr>
      <w:r w:rsidRPr="00470795">
        <w:t xml:space="preserve">Det pågår ett arbete med att ta fram en arbetsprocess och en mer detaljerad instruktion på Stadsledningskansliet utifrån riktlinjen med moment som exempelvis avstämningar, remissutskick och hur </w:t>
      </w:r>
      <w:r>
        <w:t>arbetet kan läggas upp</w:t>
      </w:r>
      <w:r w:rsidRPr="00470795">
        <w:t xml:space="preserve">. Detta för det ska bli lättare att göra rätt för den som tar fram ett styrdokument och för att Kommunstyrelsen ska få bättre förutsättningar att utöva en samordnad styrning och leda arbetet med att ta fram styrdokument för Borås Stad. </w:t>
      </w:r>
    </w:p>
    <w:p w:rsidR="00470795" w:rsidRDefault="00470795" w:rsidP="007E6CE5">
      <w:pPr>
        <w:pStyle w:val="Brdtext"/>
      </w:pPr>
    </w:p>
    <w:p w:rsidR="00036D26" w:rsidRDefault="00395EBA" w:rsidP="007E6CE5">
      <w:pPr>
        <w:pStyle w:val="Brdtext"/>
      </w:pPr>
      <w:r>
        <w:t>Synpunkt</w:t>
      </w:r>
    </w:p>
    <w:p w:rsidR="00395EBA" w:rsidRPr="00E32258" w:rsidRDefault="00395EBA" w:rsidP="00395EBA">
      <w:pPr>
        <w:spacing w:after="120"/>
      </w:pPr>
      <w:r>
        <w:t>Slutligen vill nämnden framföra att ambitionen om att skapa vägledning och tydlighet via styrdokumentet delvis går förlorad i och med alla uppdelningar av olika sorters dokument. För framtagaren av ett dokument kan det istället upplevas som förvirrande med alla begreppsdefinitioner och formkrav. Konsekvensen av detta riskerar att blir att den ”röda tråden” eller det större sammanhanget går förlorat. Ibland kan en plan behöva kopplas till ett större sammanhang och ange en intension eller viljeriktning varför program och plan kan upplevs som samma sak.</w:t>
      </w:r>
    </w:p>
    <w:p w:rsidR="00395EBA" w:rsidRDefault="00395EBA" w:rsidP="007E6CE5">
      <w:pPr>
        <w:pStyle w:val="Brdtext"/>
      </w:pPr>
      <w:r>
        <w:t>Kommunstyrelsen bedömning</w:t>
      </w:r>
    </w:p>
    <w:p w:rsidR="00D84E45" w:rsidRDefault="00D84E45" w:rsidP="007E6CE5">
      <w:pPr>
        <w:pStyle w:val="Brdtext"/>
        <w:rPr>
          <w:rFonts w:cs="AGaramond"/>
          <w:i/>
          <w:color w:val="221E1F"/>
          <w:sz w:val="22"/>
          <w:szCs w:val="22"/>
        </w:rPr>
      </w:pPr>
      <w:r>
        <w:t xml:space="preserve">Sociala omsorgsnämnden har tillstyrkt förslaget men om nämnden vill ta bort uppdelningen av styrdokumenten, innebär det att riktlinjen skulle få arbetas om ifrån grunden. </w:t>
      </w:r>
      <w:r w:rsidR="008B0C3B">
        <w:t>I riktlinjen står det att ”</w:t>
      </w:r>
      <w:r w:rsidR="008B0C3B" w:rsidRPr="008B0C3B">
        <w:rPr>
          <w:rFonts w:cs="AGaramond"/>
          <w:i/>
          <w:color w:val="221E1F"/>
          <w:sz w:val="22"/>
          <w:szCs w:val="22"/>
        </w:rPr>
        <w:t xml:space="preserve">Det är inget krav att ett dokument på en nivå alltid har följeslagare i samma ämne på de båda andra nivåerna: att en plan alltid föregås av strategi och program, eller att en policy alltid bryts ned i riktlinjer och regler. </w:t>
      </w:r>
      <w:r w:rsidR="00470795">
        <w:rPr>
          <w:rFonts w:cs="AGaramond"/>
          <w:i/>
          <w:color w:val="221E1F"/>
          <w:sz w:val="22"/>
          <w:szCs w:val="22"/>
        </w:rPr>
        <w:t>”</w:t>
      </w:r>
    </w:p>
    <w:p w:rsidR="007E6CE5" w:rsidRPr="007E6CE5" w:rsidRDefault="00C26315" w:rsidP="007E6CE5">
      <w:pPr>
        <w:pStyle w:val="Brdtext"/>
      </w:pPr>
      <w:r>
        <w:t>Nivån i sig är en indikation</w:t>
      </w:r>
      <w:r w:rsidR="00470795" w:rsidRPr="00470795">
        <w:t xml:space="preserve"> på detaljeringsgraden</w:t>
      </w:r>
      <w:r w:rsidR="00470795">
        <w:t xml:space="preserve"> av styrdokumentet. </w:t>
      </w:r>
      <w:r w:rsidR="004255B5">
        <w:t xml:space="preserve">Vid framtagandet av styrdokument är det viktigaste </w:t>
      </w:r>
      <w:r w:rsidR="008B0C3B">
        <w:t>att utgå ifrån</w:t>
      </w:r>
      <w:r w:rsidR="00470795">
        <w:t xml:space="preserve"> som är syftet med styrdokumentet och</w:t>
      </w:r>
      <w:r w:rsidR="008B0C3B">
        <w:t xml:space="preserve"> </w:t>
      </w:r>
      <w:r w:rsidR="00D84E45">
        <w:t xml:space="preserve">vad </w:t>
      </w:r>
      <w:r w:rsidR="004255B5">
        <w:t>det</w:t>
      </w:r>
      <w:r w:rsidR="00D84E45">
        <w:t xml:space="preserve"> är</w:t>
      </w:r>
      <w:r w:rsidR="004255B5">
        <w:t xml:space="preserve"> </w:t>
      </w:r>
      <w:r w:rsidR="000013D7">
        <w:t xml:space="preserve">som </w:t>
      </w:r>
      <w:r w:rsidR="004255B5">
        <w:t xml:space="preserve">nämnden </w:t>
      </w:r>
      <w:r w:rsidR="00470795">
        <w:t xml:space="preserve">vill reglera, uppnå eller lösa och utifrån det hjälper riktlinjen till att strukturera innehållet. </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4" w:name="Forslag"/>
      <w:bookmarkEnd w:id="4"/>
      <w:r>
        <w:t xml:space="preserve">1. </w:t>
      </w:r>
      <w:r w:rsidR="00B0459C">
        <w:t>Remissammanställning</w:t>
      </w:r>
    </w:p>
    <w:p w:rsidR="00E157CA" w:rsidRPr="00E157CA" w:rsidRDefault="00E157CA" w:rsidP="00E157CA">
      <w:pPr>
        <w:pStyle w:val="Brdtext"/>
        <w:spacing w:after="0"/>
      </w:pPr>
      <w:r>
        <w:t xml:space="preserve">2. </w:t>
      </w:r>
      <w:r w:rsidR="00B0459C">
        <w:t>Förslag till riktlinjer för styrdokument</w:t>
      </w:r>
      <w:r w:rsidR="00D72902">
        <w:tab/>
      </w:r>
      <w:bookmarkStart w:id="5" w:name="ForslagSlut"/>
      <w:bookmarkEnd w:id="5"/>
      <w:r w:rsidR="00D72902">
        <w:tab/>
      </w:r>
    </w:p>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E157CA" w:rsidRDefault="00B0459C" w:rsidP="00E157CA">
      <w:pPr>
        <w:pStyle w:val="Brdtext"/>
        <w:rPr>
          <w:vanish/>
          <w:color w:val="808080"/>
        </w:rPr>
      </w:pPr>
      <w:r w:rsidRPr="00AA1B9C">
        <w:rPr>
          <w:vanish/>
          <w:color w:val="808080"/>
        </w:rPr>
        <w:t xml:space="preserve"> </w:t>
      </w:r>
      <w:r w:rsidR="00E157CA" w:rsidRPr="00AA1B9C">
        <w:rPr>
          <w:vanish/>
          <w:color w:val="808080"/>
        </w:rPr>
        <w:t>[Under denna rubrik anges när ärendet har samverkats med de fackliga organisationerna. Är det ingen samverkan tar du bort rubriken]</w:t>
      </w:r>
    </w:p>
    <w:p w:rsidR="00822B37" w:rsidRDefault="00822B37" w:rsidP="00E157CA">
      <w:pPr>
        <w:pStyle w:val="Brdtext"/>
        <w:rPr>
          <w:vanish/>
          <w:color w:val="808080"/>
        </w:rPr>
      </w:pPr>
    </w:p>
    <w:p w:rsidR="00822B37" w:rsidRDefault="00100018" w:rsidP="00822B37">
      <w:pPr>
        <w:pStyle w:val="Rubrik2"/>
      </w:pPr>
      <w:r>
        <w:t>Kommunfullmäktiges beslut</w:t>
      </w:r>
      <w:r w:rsidR="00822B37">
        <w:t xml:space="preserve"> expedieras till</w:t>
      </w:r>
    </w:p>
    <w:p w:rsidR="00832FEB" w:rsidRDefault="00832FEB" w:rsidP="00832FEB">
      <w:pPr>
        <w:pStyle w:val="Brdtext"/>
        <w:spacing w:after="0"/>
      </w:pPr>
      <w:r>
        <w:t xml:space="preserve">1. </w:t>
      </w:r>
      <w:r w:rsidR="00B0459C">
        <w:t>Alla nämnder</w:t>
      </w:r>
    </w:p>
    <w:p w:rsidR="00B0459C" w:rsidRDefault="00B0459C" w:rsidP="00832FEB">
      <w:pPr>
        <w:pStyle w:val="Brdtext"/>
        <w:spacing w:after="0"/>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FE30A5" w:rsidRPr="00BB6438" w:rsidRDefault="00FE30A5" w:rsidP="00FE30A5">
      <w:pPr>
        <w:rPr>
          <w:rFonts w:cs="Calibri"/>
          <w:b/>
        </w:rPr>
      </w:pPr>
      <w:r w:rsidRPr="00BB6438">
        <w:rPr>
          <w:rFonts w:cs="Calibri"/>
          <w:b/>
        </w:rPr>
        <w:t xml:space="preserve">Allianspartierna i Borås </w:t>
      </w:r>
    </w:p>
    <w:p w:rsidR="00FE30A5" w:rsidRPr="00BB6438" w:rsidRDefault="00FE30A5" w:rsidP="00FE30A5">
      <w:pPr>
        <w:spacing w:line="240" w:lineRule="auto"/>
        <w:rPr>
          <w:rFonts w:cs="Calibri"/>
          <w:b/>
        </w:rPr>
      </w:pPr>
    </w:p>
    <w:p w:rsidR="00FE30A5" w:rsidRPr="00BB6438" w:rsidRDefault="00FE30A5" w:rsidP="00FE30A5">
      <w:pPr>
        <w:spacing w:line="240" w:lineRule="auto"/>
        <w:rPr>
          <w:rFonts w:cs="Calibri"/>
          <w:b/>
        </w:rPr>
      </w:pPr>
      <w:r w:rsidRPr="00BB6438">
        <w:rPr>
          <w:rFonts w:cs="Calibri"/>
          <w:b/>
        </w:rPr>
        <w:t>Moderaterna</w:t>
      </w:r>
      <w:r w:rsidRPr="00BB6438">
        <w:rPr>
          <w:rFonts w:cs="Calibri"/>
          <w:b/>
        </w:rPr>
        <w:tab/>
      </w:r>
      <w:r w:rsidRPr="00BB6438">
        <w:rPr>
          <w:rFonts w:cs="Calibri"/>
          <w:b/>
        </w:rPr>
        <w:tab/>
        <w:t xml:space="preserve">Kristdemokraterna </w:t>
      </w:r>
    </w:p>
    <w:p w:rsidR="00FE30A5" w:rsidRPr="00BB6438" w:rsidRDefault="00FE30A5" w:rsidP="00FE30A5">
      <w:pPr>
        <w:spacing w:line="240" w:lineRule="auto"/>
        <w:rPr>
          <w:rFonts w:cs="Calibri"/>
          <w:b/>
        </w:rPr>
      </w:pPr>
    </w:p>
    <w:p w:rsidR="00FE30A5" w:rsidRPr="008126BC" w:rsidRDefault="00FE30A5" w:rsidP="00FE30A5">
      <w:pPr>
        <w:spacing w:line="240" w:lineRule="auto"/>
        <w:rPr>
          <w:rFonts w:ascii="Calibri" w:hAnsi="Calibri" w:cs="Calibri"/>
        </w:rPr>
      </w:pPr>
      <w:r w:rsidRPr="00BB6438">
        <w:rPr>
          <w:rFonts w:cs="Calibri"/>
        </w:rPr>
        <w:t xml:space="preserve">Annette Carlson </w:t>
      </w:r>
      <w:r w:rsidRPr="00BB6438">
        <w:rPr>
          <w:rFonts w:cs="Calibri"/>
        </w:rPr>
        <w:tab/>
      </w:r>
      <w:r w:rsidRPr="00BB6438">
        <w:rPr>
          <w:rFonts w:cs="Calibri"/>
        </w:rPr>
        <w:tab/>
        <w:t>Niklas Arvidsson</w:t>
      </w: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D9A" w:rsidRDefault="00C54D9A" w:rsidP="00A80039">
      <w:pPr>
        <w:pStyle w:val="Tabellinnehll"/>
      </w:pPr>
      <w:r>
        <w:separator/>
      </w:r>
    </w:p>
  </w:endnote>
  <w:endnote w:type="continuationSeparator" w:id="0">
    <w:p w:rsidR="00C54D9A" w:rsidRDefault="00C54D9A"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9A" w:rsidRDefault="00C54D9A" w:rsidP="0024378B">
    <w:pPr>
      <w:pStyle w:val="Sidfot"/>
      <w:spacing w:before="240"/>
      <w:jc w:val="center"/>
    </w:pPr>
    <w:r>
      <w:rPr>
        <w:noProof/>
      </w:rPr>
      <w:drawing>
        <wp:inline distT="0" distB="0" distL="0" distR="0" wp14:anchorId="315E6A6E" wp14:editId="0E25D1A9">
          <wp:extent cx="1640205" cy="742950"/>
          <wp:effectExtent l="0" t="0" r="0" b="0"/>
          <wp:docPr id="2" name="Bildobjekt 2" descr="J:\Allianspartierna M och Kd\Alternativa förslag\2021\M+KD logga.png"/>
          <wp:cNvGraphicFramePr/>
          <a:graphic xmlns:a="http://schemas.openxmlformats.org/drawingml/2006/main">
            <a:graphicData uri="http://schemas.openxmlformats.org/drawingml/2006/picture">
              <pic:pic xmlns:pic="http://schemas.openxmlformats.org/drawingml/2006/picture">
                <pic:nvPicPr>
                  <pic:cNvPr id="2" name="Bildobjekt 2" descr="J:\Allianspartierna M och Kd\Alternativa förslag\2021\M+KD logga.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7429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9A" w:rsidRDefault="00C54D9A"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C54D9A" w:rsidTr="000022F5">
      <w:trPr>
        <w:trHeight w:val="480"/>
      </w:trPr>
      <w:tc>
        <w:tcPr>
          <w:tcW w:w="10433" w:type="dxa"/>
          <w:gridSpan w:val="5"/>
          <w:tcBorders>
            <w:bottom w:val="single" w:sz="4" w:space="0" w:color="auto"/>
          </w:tcBorders>
          <w:vAlign w:val="bottom"/>
        </w:tcPr>
        <w:p w:rsidR="00C54D9A" w:rsidRPr="005B5CE4" w:rsidRDefault="00C54D9A" w:rsidP="0092549B">
          <w:pPr>
            <w:pStyle w:val="Sidfot"/>
            <w:spacing w:after="60"/>
            <w:rPr>
              <w:sz w:val="20"/>
            </w:rPr>
          </w:pPr>
          <w:r>
            <w:rPr>
              <w:sz w:val="20"/>
            </w:rPr>
            <w:t>Kommunstyrelsen</w:t>
          </w:r>
        </w:p>
      </w:tc>
    </w:tr>
    <w:tr w:rsidR="00C54D9A" w:rsidTr="00755107">
      <w:trPr>
        <w:trHeight w:val="480"/>
      </w:trPr>
      <w:tc>
        <w:tcPr>
          <w:tcW w:w="2244" w:type="dxa"/>
          <w:tcBorders>
            <w:top w:val="single" w:sz="4" w:space="0" w:color="auto"/>
          </w:tcBorders>
        </w:tcPr>
        <w:p w:rsidR="00C54D9A" w:rsidRDefault="00C54D9A" w:rsidP="0092549B">
          <w:pPr>
            <w:pStyle w:val="Sidfotledtext"/>
          </w:pPr>
          <w:r>
            <w:t>Postadress</w:t>
          </w:r>
        </w:p>
        <w:p w:rsidR="00C54D9A" w:rsidRDefault="00C54D9A" w:rsidP="0092549B">
          <w:pPr>
            <w:pStyle w:val="Sidfot"/>
          </w:pPr>
          <w:r>
            <w:t>501 80 Borås</w:t>
          </w:r>
        </w:p>
      </w:tc>
      <w:tc>
        <w:tcPr>
          <w:tcW w:w="2247" w:type="dxa"/>
          <w:tcBorders>
            <w:top w:val="single" w:sz="4" w:space="0" w:color="auto"/>
          </w:tcBorders>
        </w:tcPr>
        <w:p w:rsidR="00C54D9A" w:rsidRPr="006B0841" w:rsidRDefault="00C54D9A" w:rsidP="0092549B">
          <w:pPr>
            <w:pStyle w:val="Sidfotledtext"/>
          </w:pPr>
          <w:r>
            <w:t>Besöksadress</w:t>
          </w:r>
        </w:p>
        <w:p w:rsidR="00C54D9A" w:rsidRDefault="00C54D9A" w:rsidP="0092549B">
          <w:pPr>
            <w:pStyle w:val="Sidfot"/>
          </w:pPr>
          <w:r>
            <w:t>Kungsgatan 55</w:t>
          </w:r>
        </w:p>
      </w:tc>
      <w:tc>
        <w:tcPr>
          <w:tcW w:w="2228" w:type="dxa"/>
          <w:tcBorders>
            <w:top w:val="single" w:sz="4" w:space="0" w:color="auto"/>
          </w:tcBorders>
        </w:tcPr>
        <w:p w:rsidR="00C54D9A" w:rsidRDefault="00C54D9A" w:rsidP="0092549B">
          <w:pPr>
            <w:pStyle w:val="Sidfotledtext"/>
          </w:pPr>
          <w:r>
            <w:t>Hemsida</w:t>
          </w:r>
        </w:p>
        <w:p w:rsidR="00C54D9A" w:rsidRDefault="00C54D9A" w:rsidP="0092549B">
          <w:pPr>
            <w:pStyle w:val="Sidfot"/>
          </w:pPr>
          <w:r>
            <w:t>boras.se</w:t>
          </w:r>
        </w:p>
      </w:tc>
      <w:tc>
        <w:tcPr>
          <w:tcW w:w="2411" w:type="dxa"/>
          <w:tcBorders>
            <w:top w:val="single" w:sz="4" w:space="0" w:color="auto"/>
          </w:tcBorders>
        </w:tcPr>
        <w:p w:rsidR="00C54D9A" w:rsidRDefault="00C54D9A" w:rsidP="0092549B">
          <w:pPr>
            <w:pStyle w:val="Sidfotledtext"/>
          </w:pPr>
          <w:r>
            <w:t>E-post</w:t>
          </w:r>
        </w:p>
        <w:p w:rsidR="00C54D9A" w:rsidRDefault="00C54D9A" w:rsidP="0092549B">
          <w:pPr>
            <w:pStyle w:val="Sidfot"/>
          </w:pPr>
          <w:r>
            <w:t>boras.stad@boras.se</w:t>
          </w:r>
        </w:p>
      </w:tc>
      <w:tc>
        <w:tcPr>
          <w:tcW w:w="1303" w:type="dxa"/>
          <w:tcBorders>
            <w:top w:val="single" w:sz="4" w:space="0" w:color="auto"/>
          </w:tcBorders>
        </w:tcPr>
        <w:p w:rsidR="00C54D9A" w:rsidRDefault="00C54D9A" w:rsidP="0092549B">
          <w:pPr>
            <w:pStyle w:val="Sidfotledtext"/>
          </w:pPr>
          <w:r>
            <w:t>Telefon</w:t>
          </w:r>
        </w:p>
        <w:p w:rsidR="00C54D9A" w:rsidRDefault="00C54D9A" w:rsidP="0092549B">
          <w:pPr>
            <w:pStyle w:val="Sidfot"/>
          </w:pPr>
          <w:r>
            <w:t xml:space="preserve">033-35 70 00 </w:t>
          </w:r>
          <w:proofErr w:type="spellStart"/>
          <w:r>
            <w:t>vxl</w:t>
          </w:r>
          <w:proofErr w:type="spellEnd"/>
        </w:p>
      </w:tc>
    </w:tr>
  </w:tbl>
  <w:p w:rsidR="00C54D9A" w:rsidRDefault="00C54D9A"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D9A" w:rsidRDefault="00C54D9A" w:rsidP="00A80039">
      <w:pPr>
        <w:pStyle w:val="Tabellinnehll"/>
      </w:pPr>
      <w:r>
        <w:separator/>
      </w:r>
    </w:p>
  </w:footnote>
  <w:footnote w:type="continuationSeparator" w:id="0">
    <w:p w:rsidR="00C54D9A" w:rsidRDefault="00C54D9A"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C54D9A" w:rsidRPr="001E0EDC" w:rsidTr="005D7923">
      <w:trPr>
        <w:cantSplit/>
        <w:trHeight w:val="480"/>
      </w:trPr>
      <w:tc>
        <w:tcPr>
          <w:tcW w:w="5216" w:type="dxa"/>
        </w:tcPr>
        <w:p w:rsidR="00C54D9A" w:rsidRPr="001E0EDC" w:rsidRDefault="00C54D9A" w:rsidP="004F2690">
          <w:pPr>
            <w:pStyle w:val="Sidhuvud"/>
            <w:spacing w:before="220"/>
          </w:pPr>
          <w:r>
            <w:t>Borås Stad</w:t>
          </w:r>
        </w:p>
      </w:tc>
      <w:tc>
        <w:tcPr>
          <w:tcW w:w="1956" w:type="dxa"/>
        </w:tcPr>
        <w:p w:rsidR="00C54D9A" w:rsidRPr="00BA066B" w:rsidRDefault="00C54D9A" w:rsidP="00A50D82">
          <w:pPr>
            <w:pStyle w:val="Sidhuvudledtext"/>
          </w:pPr>
        </w:p>
      </w:tc>
      <w:tc>
        <w:tcPr>
          <w:tcW w:w="1956" w:type="dxa"/>
        </w:tcPr>
        <w:p w:rsidR="00C54D9A" w:rsidRPr="00BA066B" w:rsidRDefault="00C54D9A" w:rsidP="004F2690">
          <w:pPr>
            <w:pStyle w:val="Sidhuvud"/>
          </w:pPr>
        </w:p>
      </w:tc>
      <w:tc>
        <w:tcPr>
          <w:tcW w:w="1304" w:type="dxa"/>
        </w:tcPr>
        <w:p w:rsidR="00C54D9A" w:rsidRPr="00BA066B" w:rsidRDefault="00C54D9A" w:rsidP="004F2690">
          <w:pPr>
            <w:pStyle w:val="Sidhuvudledtext"/>
          </w:pPr>
          <w:r>
            <w:t>Sida</w:t>
          </w:r>
        </w:p>
        <w:p w:rsidR="00C54D9A" w:rsidRPr="00BA066B" w:rsidRDefault="00C54D9A" w:rsidP="004F2690">
          <w:pPr>
            <w:pStyle w:val="Sidhuvud"/>
          </w:pPr>
          <w:r>
            <w:rPr>
              <w:rStyle w:val="Sidnummer"/>
            </w:rPr>
            <w:fldChar w:fldCharType="begin"/>
          </w:r>
          <w:r>
            <w:rPr>
              <w:rStyle w:val="Sidnummer"/>
            </w:rPr>
            <w:instrText xml:space="preserve"> PAGE </w:instrText>
          </w:r>
          <w:r>
            <w:rPr>
              <w:rStyle w:val="Sidnummer"/>
            </w:rPr>
            <w:fldChar w:fldCharType="separate"/>
          </w:r>
          <w:r w:rsidR="002F657B">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2F657B">
            <w:rPr>
              <w:rStyle w:val="Sidnummer"/>
              <w:noProof/>
            </w:rPr>
            <w:t>8</w:t>
          </w:r>
          <w:r w:rsidRPr="00BA066B">
            <w:rPr>
              <w:rStyle w:val="Sidnummer"/>
            </w:rPr>
            <w:fldChar w:fldCharType="end"/>
          </w:r>
          <w:r w:rsidRPr="00BA066B">
            <w:rPr>
              <w:rStyle w:val="Sidnummer"/>
            </w:rPr>
            <w:t>)</w:t>
          </w:r>
        </w:p>
      </w:tc>
    </w:tr>
  </w:tbl>
  <w:p w:rsidR="00C54D9A" w:rsidRDefault="00C54D9A"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9A" w:rsidRDefault="00C54D9A">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C141BA6"/>
    <w:multiLevelType w:val="hybridMultilevel"/>
    <w:tmpl w:val="EA7E6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kristina.skold@boras.se"/>
    <w:docVar w:name="anvandare_txt_Namn" w:val="Kristina Sköld"/>
    <w:docVar w:name="anvandare_txt_Profil" w:val="HAND"/>
    <w:docVar w:name="anvandare_txt_Sign" w:val="KI679"/>
    <w:docVar w:name="anvandare_txt_Telnr" w:val="033 357166"/>
    <w:docVar w:name="Databas" w:val="KS"/>
    <w:docVar w:name="Diarienr" w:val="2021-00693"/>
    <w:docVar w:name="DokumentArkiv_FileInApprovalProcess" w:val="0"/>
    <w:docVar w:name="DokumentArkiv_NameService" w:val="shciceronapp"/>
    <w:docVar w:name="DokumentArkiv_SecurityDomain" w:val="Ciceron"/>
    <w:docVar w:name="Grpnr" w:val="1.2.2.0"/>
    <w:docVar w:name="Handlsign" w:val="Kristina Sköld"/>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48621C"/>
    <w:rsid w:val="000013D7"/>
    <w:rsid w:val="000022F5"/>
    <w:rsid w:val="0000633C"/>
    <w:rsid w:val="0001060E"/>
    <w:rsid w:val="000116E9"/>
    <w:rsid w:val="00011A60"/>
    <w:rsid w:val="0001258C"/>
    <w:rsid w:val="0001491E"/>
    <w:rsid w:val="00017298"/>
    <w:rsid w:val="00023E7C"/>
    <w:rsid w:val="00024FE7"/>
    <w:rsid w:val="0002645A"/>
    <w:rsid w:val="00036CCD"/>
    <w:rsid w:val="00036D26"/>
    <w:rsid w:val="00037330"/>
    <w:rsid w:val="000378E0"/>
    <w:rsid w:val="00037F70"/>
    <w:rsid w:val="00040DC3"/>
    <w:rsid w:val="00040E2E"/>
    <w:rsid w:val="00041988"/>
    <w:rsid w:val="00044C23"/>
    <w:rsid w:val="00047E38"/>
    <w:rsid w:val="00051634"/>
    <w:rsid w:val="00055670"/>
    <w:rsid w:val="000568A6"/>
    <w:rsid w:val="00056BE6"/>
    <w:rsid w:val="000609FA"/>
    <w:rsid w:val="00065A7E"/>
    <w:rsid w:val="00072CE9"/>
    <w:rsid w:val="00072D69"/>
    <w:rsid w:val="00075FA7"/>
    <w:rsid w:val="00077B6C"/>
    <w:rsid w:val="0008141E"/>
    <w:rsid w:val="00083B28"/>
    <w:rsid w:val="000875A0"/>
    <w:rsid w:val="0008793F"/>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0018"/>
    <w:rsid w:val="00102297"/>
    <w:rsid w:val="00102876"/>
    <w:rsid w:val="00104394"/>
    <w:rsid w:val="00121EEC"/>
    <w:rsid w:val="00122CB5"/>
    <w:rsid w:val="00122D7C"/>
    <w:rsid w:val="00132049"/>
    <w:rsid w:val="00134155"/>
    <w:rsid w:val="00143DBA"/>
    <w:rsid w:val="00144939"/>
    <w:rsid w:val="00150C81"/>
    <w:rsid w:val="00150E39"/>
    <w:rsid w:val="00154706"/>
    <w:rsid w:val="00160519"/>
    <w:rsid w:val="00161D7E"/>
    <w:rsid w:val="00164912"/>
    <w:rsid w:val="00165ED0"/>
    <w:rsid w:val="0016659D"/>
    <w:rsid w:val="00167807"/>
    <w:rsid w:val="0017281E"/>
    <w:rsid w:val="00172E54"/>
    <w:rsid w:val="00173CB4"/>
    <w:rsid w:val="00176131"/>
    <w:rsid w:val="00176B21"/>
    <w:rsid w:val="00177A2F"/>
    <w:rsid w:val="00177D94"/>
    <w:rsid w:val="0018103C"/>
    <w:rsid w:val="00181858"/>
    <w:rsid w:val="00184BA5"/>
    <w:rsid w:val="001854DC"/>
    <w:rsid w:val="0019026D"/>
    <w:rsid w:val="00192CDE"/>
    <w:rsid w:val="00192DB8"/>
    <w:rsid w:val="0019734A"/>
    <w:rsid w:val="0019769E"/>
    <w:rsid w:val="001A4B9D"/>
    <w:rsid w:val="001A5E75"/>
    <w:rsid w:val="001A6431"/>
    <w:rsid w:val="001A7347"/>
    <w:rsid w:val="001B089C"/>
    <w:rsid w:val="001B2ED5"/>
    <w:rsid w:val="001B3DDB"/>
    <w:rsid w:val="001B7262"/>
    <w:rsid w:val="001C407C"/>
    <w:rsid w:val="001C4275"/>
    <w:rsid w:val="001C4D6F"/>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190A"/>
    <w:rsid w:val="00202024"/>
    <w:rsid w:val="002028A6"/>
    <w:rsid w:val="00203482"/>
    <w:rsid w:val="00204769"/>
    <w:rsid w:val="00210112"/>
    <w:rsid w:val="0021263E"/>
    <w:rsid w:val="00214708"/>
    <w:rsid w:val="00215B01"/>
    <w:rsid w:val="00216F6D"/>
    <w:rsid w:val="00221649"/>
    <w:rsid w:val="00221DBD"/>
    <w:rsid w:val="00224720"/>
    <w:rsid w:val="002261E2"/>
    <w:rsid w:val="002261F9"/>
    <w:rsid w:val="00237D57"/>
    <w:rsid w:val="0024378B"/>
    <w:rsid w:val="002443BC"/>
    <w:rsid w:val="00246CAA"/>
    <w:rsid w:val="002502F5"/>
    <w:rsid w:val="002504DF"/>
    <w:rsid w:val="0025457F"/>
    <w:rsid w:val="00256083"/>
    <w:rsid w:val="00257B8F"/>
    <w:rsid w:val="00260051"/>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57B"/>
    <w:rsid w:val="002F67BE"/>
    <w:rsid w:val="0030358B"/>
    <w:rsid w:val="00307D08"/>
    <w:rsid w:val="00310BB1"/>
    <w:rsid w:val="0031139E"/>
    <w:rsid w:val="00312B2B"/>
    <w:rsid w:val="00313882"/>
    <w:rsid w:val="00317553"/>
    <w:rsid w:val="00320E41"/>
    <w:rsid w:val="003215E7"/>
    <w:rsid w:val="003230C2"/>
    <w:rsid w:val="003249AB"/>
    <w:rsid w:val="00326DAF"/>
    <w:rsid w:val="00327E62"/>
    <w:rsid w:val="003367B9"/>
    <w:rsid w:val="00340715"/>
    <w:rsid w:val="003447CD"/>
    <w:rsid w:val="003456BF"/>
    <w:rsid w:val="00345A58"/>
    <w:rsid w:val="00350015"/>
    <w:rsid w:val="003502FA"/>
    <w:rsid w:val="00360477"/>
    <w:rsid w:val="0036682C"/>
    <w:rsid w:val="00366D7F"/>
    <w:rsid w:val="003708E9"/>
    <w:rsid w:val="00372BE4"/>
    <w:rsid w:val="00373948"/>
    <w:rsid w:val="00373CFA"/>
    <w:rsid w:val="003756D8"/>
    <w:rsid w:val="00375E69"/>
    <w:rsid w:val="00376FCB"/>
    <w:rsid w:val="00387485"/>
    <w:rsid w:val="00395EBA"/>
    <w:rsid w:val="00397252"/>
    <w:rsid w:val="003A2037"/>
    <w:rsid w:val="003A343F"/>
    <w:rsid w:val="003A5307"/>
    <w:rsid w:val="003A74A4"/>
    <w:rsid w:val="003B1F85"/>
    <w:rsid w:val="003B2D44"/>
    <w:rsid w:val="003B5C92"/>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532A"/>
    <w:rsid w:val="004167CC"/>
    <w:rsid w:val="00423AE9"/>
    <w:rsid w:val="0042538F"/>
    <w:rsid w:val="004255B5"/>
    <w:rsid w:val="00430AD9"/>
    <w:rsid w:val="00431512"/>
    <w:rsid w:val="00431A31"/>
    <w:rsid w:val="004333AA"/>
    <w:rsid w:val="00441FFA"/>
    <w:rsid w:val="004440A3"/>
    <w:rsid w:val="0044492E"/>
    <w:rsid w:val="00445B00"/>
    <w:rsid w:val="004472AB"/>
    <w:rsid w:val="00447386"/>
    <w:rsid w:val="00447B7B"/>
    <w:rsid w:val="00451495"/>
    <w:rsid w:val="004515F3"/>
    <w:rsid w:val="00454864"/>
    <w:rsid w:val="004564CD"/>
    <w:rsid w:val="00457163"/>
    <w:rsid w:val="004611AF"/>
    <w:rsid w:val="00466707"/>
    <w:rsid w:val="004701E1"/>
    <w:rsid w:val="00470786"/>
    <w:rsid w:val="00470795"/>
    <w:rsid w:val="004719FF"/>
    <w:rsid w:val="004734EE"/>
    <w:rsid w:val="00475063"/>
    <w:rsid w:val="004754C6"/>
    <w:rsid w:val="004756AC"/>
    <w:rsid w:val="00476683"/>
    <w:rsid w:val="00477A62"/>
    <w:rsid w:val="004830C0"/>
    <w:rsid w:val="004834C0"/>
    <w:rsid w:val="00485F6C"/>
    <w:rsid w:val="0048621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11BC"/>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07E"/>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5D21"/>
    <w:rsid w:val="005C6B90"/>
    <w:rsid w:val="005C7526"/>
    <w:rsid w:val="005D6C2F"/>
    <w:rsid w:val="005D7319"/>
    <w:rsid w:val="005D7923"/>
    <w:rsid w:val="005F12BA"/>
    <w:rsid w:val="005F22F0"/>
    <w:rsid w:val="005F2B8E"/>
    <w:rsid w:val="006005A7"/>
    <w:rsid w:val="00600CC4"/>
    <w:rsid w:val="00601420"/>
    <w:rsid w:val="00607E6D"/>
    <w:rsid w:val="006128BF"/>
    <w:rsid w:val="00620E4B"/>
    <w:rsid w:val="00621067"/>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774C7"/>
    <w:rsid w:val="00680882"/>
    <w:rsid w:val="0068197C"/>
    <w:rsid w:val="006879DD"/>
    <w:rsid w:val="006921FE"/>
    <w:rsid w:val="00693008"/>
    <w:rsid w:val="00695DFC"/>
    <w:rsid w:val="00696BB0"/>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C7B4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144E"/>
    <w:rsid w:val="00733682"/>
    <w:rsid w:val="00733D3D"/>
    <w:rsid w:val="00734020"/>
    <w:rsid w:val="00737FB8"/>
    <w:rsid w:val="00752292"/>
    <w:rsid w:val="007528EB"/>
    <w:rsid w:val="00755107"/>
    <w:rsid w:val="007608F2"/>
    <w:rsid w:val="00763AA7"/>
    <w:rsid w:val="0076530B"/>
    <w:rsid w:val="00774958"/>
    <w:rsid w:val="00774EEB"/>
    <w:rsid w:val="00775F88"/>
    <w:rsid w:val="00776FA5"/>
    <w:rsid w:val="00780B2B"/>
    <w:rsid w:val="00781835"/>
    <w:rsid w:val="0078300D"/>
    <w:rsid w:val="00791C8F"/>
    <w:rsid w:val="00792A2B"/>
    <w:rsid w:val="00796E27"/>
    <w:rsid w:val="0079732A"/>
    <w:rsid w:val="007A1380"/>
    <w:rsid w:val="007A5216"/>
    <w:rsid w:val="007A76D5"/>
    <w:rsid w:val="007B6371"/>
    <w:rsid w:val="007C0D98"/>
    <w:rsid w:val="007C273F"/>
    <w:rsid w:val="007C3169"/>
    <w:rsid w:val="007C32B5"/>
    <w:rsid w:val="007C4A77"/>
    <w:rsid w:val="007D4E46"/>
    <w:rsid w:val="007E1B50"/>
    <w:rsid w:val="007E6CE5"/>
    <w:rsid w:val="007F0749"/>
    <w:rsid w:val="007F51EB"/>
    <w:rsid w:val="0080371E"/>
    <w:rsid w:val="00805910"/>
    <w:rsid w:val="00805B35"/>
    <w:rsid w:val="008163E2"/>
    <w:rsid w:val="00816620"/>
    <w:rsid w:val="008169B6"/>
    <w:rsid w:val="00820018"/>
    <w:rsid w:val="00820162"/>
    <w:rsid w:val="00820D9D"/>
    <w:rsid w:val="008216BF"/>
    <w:rsid w:val="00822B37"/>
    <w:rsid w:val="008301E0"/>
    <w:rsid w:val="00831CAE"/>
    <w:rsid w:val="00832FEB"/>
    <w:rsid w:val="008335D0"/>
    <w:rsid w:val="00833E04"/>
    <w:rsid w:val="00835530"/>
    <w:rsid w:val="00835C10"/>
    <w:rsid w:val="00854599"/>
    <w:rsid w:val="008552ED"/>
    <w:rsid w:val="00856A20"/>
    <w:rsid w:val="00867DCF"/>
    <w:rsid w:val="00874470"/>
    <w:rsid w:val="00876B2C"/>
    <w:rsid w:val="00877C1F"/>
    <w:rsid w:val="00880BD4"/>
    <w:rsid w:val="00883207"/>
    <w:rsid w:val="00886424"/>
    <w:rsid w:val="00886936"/>
    <w:rsid w:val="00894D60"/>
    <w:rsid w:val="00895155"/>
    <w:rsid w:val="008963C9"/>
    <w:rsid w:val="008A0C5B"/>
    <w:rsid w:val="008A208D"/>
    <w:rsid w:val="008A7DF0"/>
    <w:rsid w:val="008B02FF"/>
    <w:rsid w:val="008B0C3B"/>
    <w:rsid w:val="008B18D0"/>
    <w:rsid w:val="008B1C9A"/>
    <w:rsid w:val="008B353B"/>
    <w:rsid w:val="008B36E4"/>
    <w:rsid w:val="008B5493"/>
    <w:rsid w:val="008B63B0"/>
    <w:rsid w:val="008B6F8E"/>
    <w:rsid w:val="008C3D19"/>
    <w:rsid w:val="008C588D"/>
    <w:rsid w:val="008D03D0"/>
    <w:rsid w:val="008D5D69"/>
    <w:rsid w:val="008E3636"/>
    <w:rsid w:val="008E40E0"/>
    <w:rsid w:val="008E6E31"/>
    <w:rsid w:val="008E708B"/>
    <w:rsid w:val="008F3B8D"/>
    <w:rsid w:val="008F7E78"/>
    <w:rsid w:val="0090277D"/>
    <w:rsid w:val="009048CE"/>
    <w:rsid w:val="009061AC"/>
    <w:rsid w:val="009138E2"/>
    <w:rsid w:val="00921715"/>
    <w:rsid w:val="0092333B"/>
    <w:rsid w:val="00923D79"/>
    <w:rsid w:val="009240C6"/>
    <w:rsid w:val="00925265"/>
    <w:rsid w:val="0092549B"/>
    <w:rsid w:val="0093045D"/>
    <w:rsid w:val="009307F7"/>
    <w:rsid w:val="00933A8A"/>
    <w:rsid w:val="00941181"/>
    <w:rsid w:val="009419B5"/>
    <w:rsid w:val="009477BA"/>
    <w:rsid w:val="00950C98"/>
    <w:rsid w:val="00952E17"/>
    <w:rsid w:val="0096012B"/>
    <w:rsid w:val="0096081D"/>
    <w:rsid w:val="00961F03"/>
    <w:rsid w:val="009622CE"/>
    <w:rsid w:val="0096251C"/>
    <w:rsid w:val="0096286B"/>
    <w:rsid w:val="00962DAA"/>
    <w:rsid w:val="009634D1"/>
    <w:rsid w:val="009672F0"/>
    <w:rsid w:val="009713FE"/>
    <w:rsid w:val="009717E8"/>
    <w:rsid w:val="00977805"/>
    <w:rsid w:val="009812D7"/>
    <w:rsid w:val="0099689C"/>
    <w:rsid w:val="009969B2"/>
    <w:rsid w:val="00996E74"/>
    <w:rsid w:val="009970FC"/>
    <w:rsid w:val="00997952"/>
    <w:rsid w:val="009A3377"/>
    <w:rsid w:val="009A66FF"/>
    <w:rsid w:val="009A6A8A"/>
    <w:rsid w:val="009B3E80"/>
    <w:rsid w:val="009B4214"/>
    <w:rsid w:val="009B594F"/>
    <w:rsid w:val="009B612D"/>
    <w:rsid w:val="009B6213"/>
    <w:rsid w:val="009B62BB"/>
    <w:rsid w:val="009B7BEC"/>
    <w:rsid w:val="009C0598"/>
    <w:rsid w:val="009C05A4"/>
    <w:rsid w:val="009C13DD"/>
    <w:rsid w:val="009C40F5"/>
    <w:rsid w:val="009D26B6"/>
    <w:rsid w:val="009D2773"/>
    <w:rsid w:val="009E19A8"/>
    <w:rsid w:val="009E203B"/>
    <w:rsid w:val="009E50C5"/>
    <w:rsid w:val="009F111F"/>
    <w:rsid w:val="009F2498"/>
    <w:rsid w:val="009F3A1F"/>
    <w:rsid w:val="009F421F"/>
    <w:rsid w:val="009F7F77"/>
    <w:rsid w:val="00A01A91"/>
    <w:rsid w:val="00A04EF7"/>
    <w:rsid w:val="00A05C5E"/>
    <w:rsid w:val="00A10BD1"/>
    <w:rsid w:val="00A117DC"/>
    <w:rsid w:val="00A11807"/>
    <w:rsid w:val="00A124BF"/>
    <w:rsid w:val="00A14CF7"/>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3567"/>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5F70"/>
    <w:rsid w:val="00AB6993"/>
    <w:rsid w:val="00AC0856"/>
    <w:rsid w:val="00AC3611"/>
    <w:rsid w:val="00AC7197"/>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0459C"/>
    <w:rsid w:val="00B05EF0"/>
    <w:rsid w:val="00B152F9"/>
    <w:rsid w:val="00B17385"/>
    <w:rsid w:val="00B20660"/>
    <w:rsid w:val="00B20C40"/>
    <w:rsid w:val="00B235F2"/>
    <w:rsid w:val="00B25C0B"/>
    <w:rsid w:val="00B2769B"/>
    <w:rsid w:val="00B31F0D"/>
    <w:rsid w:val="00B36189"/>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2E4F"/>
    <w:rsid w:val="00B83066"/>
    <w:rsid w:val="00B83DA1"/>
    <w:rsid w:val="00B840BE"/>
    <w:rsid w:val="00B86457"/>
    <w:rsid w:val="00B94163"/>
    <w:rsid w:val="00B94C1F"/>
    <w:rsid w:val="00B95224"/>
    <w:rsid w:val="00B96025"/>
    <w:rsid w:val="00B96E34"/>
    <w:rsid w:val="00BA066B"/>
    <w:rsid w:val="00BA0872"/>
    <w:rsid w:val="00BA1D94"/>
    <w:rsid w:val="00BA78D0"/>
    <w:rsid w:val="00BB4574"/>
    <w:rsid w:val="00BC3171"/>
    <w:rsid w:val="00BC70AB"/>
    <w:rsid w:val="00BD1DCF"/>
    <w:rsid w:val="00BD3DDA"/>
    <w:rsid w:val="00BF1D08"/>
    <w:rsid w:val="00BF4486"/>
    <w:rsid w:val="00C01ABC"/>
    <w:rsid w:val="00C01F74"/>
    <w:rsid w:val="00C021B4"/>
    <w:rsid w:val="00C07309"/>
    <w:rsid w:val="00C104DE"/>
    <w:rsid w:val="00C12952"/>
    <w:rsid w:val="00C141AD"/>
    <w:rsid w:val="00C14A89"/>
    <w:rsid w:val="00C22B4F"/>
    <w:rsid w:val="00C237E0"/>
    <w:rsid w:val="00C26315"/>
    <w:rsid w:val="00C268C0"/>
    <w:rsid w:val="00C27A6F"/>
    <w:rsid w:val="00C27E30"/>
    <w:rsid w:val="00C32E44"/>
    <w:rsid w:val="00C35D7E"/>
    <w:rsid w:val="00C40795"/>
    <w:rsid w:val="00C452F3"/>
    <w:rsid w:val="00C537E2"/>
    <w:rsid w:val="00C54D9A"/>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1DB5"/>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D0D7D"/>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1173"/>
    <w:rsid w:val="00D65E82"/>
    <w:rsid w:val="00D677DF"/>
    <w:rsid w:val="00D70507"/>
    <w:rsid w:val="00D706BC"/>
    <w:rsid w:val="00D72902"/>
    <w:rsid w:val="00D84E45"/>
    <w:rsid w:val="00D8545D"/>
    <w:rsid w:val="00D85BDC"/>
    <w:rsid w:val="00D873ED"/>
    <w:rsid w:val="00D910B1"/>
    <w:rsid w:val="00D91731"/>
    <w:rsid w:val="00DA323C"/>
    <w:rsid w:val="00DA3A8D"/>
    <w:rsid w:val="00DA486C"/>
    <w:rsid w:val="00DA539F"/>
    <w:rsid w:val="00DB0C6A"/>
    <w:rsid w:val="00DB5C2D"/>
    <w:rsid w:val="00DB7818"/>
    <w:rsid w:val="00DC0A99"/>
    <w:rsid w:val="00DC1509"/>
    <w:rsid w:val="00DC36A1"/>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241"/>
    <w:rsid w:val="00E81578"/>
    <w:rsid w:val="00E8293A"/>
    <w:rsid w:val="00E830A2"/>
    <w:rsid w:val="00E85BEC"/>
    <w:rsid w:val="00E870F3"/>
    <w:rsid w:val="00E90D27"/>
    <w:rsid w:val="00E951E9"/>
    <w:rsid w:val="00E973E1"/>
    <w:rsid w:val="00E97A2F"/>
    <w:rsid w:val="00EA1060"/>
    <w:rsid w:val="00EA2E45"/>
    <w:rsid w:val="00EA4A92"/>
    <w:rsid w:val="00EB1BA6"/>
    <w:rsid w:val="00EB31E5"/>
    <w:rsid w:val="00EB4B01"/>
    <w:rsid w:val="00EC5E92"/>
    <w:rsid w:val="00ED26ED"/>
    <w:rsid w:val="00ED4B13"/>
    <w:rsid w:val="00ED627E"/>
    <w:rsid w:val="00EE0445"/>
    <w:rsid w:val="00EE1237"/>
    <w:rsid w:val="00EE2FB8"/>
    <w:rsid w:val="00EF115A"/>
    <w:rsid w:val="00EF1B04"/>
    <w:rsid w:val="00EF3950"/>
    <w:rsid w:val="00EF40C1"/>
    <w:rsid w:val="00F02CC3"/>
    <w:rsid w:val="00F10101"/>
    <w:rsid w:val="00F10798"/>
    <w:rsid w:val="00F11779"/>
    <w:rsid w:val="00F229BF"/>
    <w:rsid w:val="00F22C8C"/>
    <w:rsid w:val="00F27678"/>
    <w:rsid w:val="00F30358"/>
    <w:rsid w:val="00F32DEB"/>
    <w:rsid w:val="00F366ED"/>
    <w:rsid w:val="00F3739E"/>
    <w:rsid w:val="00F37A73"/>
    <w:rsid w:val="00F37EB4"/>
    <w:rsid w:val="00F37EBD"/>
    <w:rsid w:val="00F404F2"/>
    <w:rsid w:val="00F4108D"/>
    <w:rsid w:val="00F44466"/>
    <w:rsid w:val="00F463AD"/>
    <w:rsid w:val="00F474B8"/>
    <w:rsid w:val="00F537B7"/>
    <w:rsid w:val="00F564CA"/>
    <w:rsid w:val="00F56E71"/>
    <w:rsid w:val="00F60A3C"/>
    <w:rsid w:val="00F60EEF"/>
    <w:rsid w:val="00F61A07"/>
    <w:rsid w:val="00F6200E"/>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15"/>
    <w:rsid w:val="00F9696A"/>
    <w:rsid w:val="00FA2FB6"/>
    <w:rsid w:val="00FA4BA2"/>
    <w:rsid w:val="00FB41E3"/>
    <w:rsid w:val="00FB648E"/>
    <w:rsid w:val="00FC0363"/>
    <w:rsid w:val="00FC2D8B"/>
    <w:rsid w:val="00FC7967"/>
    <w:rsid w:val="00FD0B88"/>
    <w:rsid w:val="00FD2613"/>
    <w:rsid w:val="00FD41EC"/>
    <w:rsid w:val="00FD466E"/>
    <w:rsid w:val="00FD59EB"/>
    <w:rsid w:val="00FD5FFE"/>
    <w:rsid w:val="00FE2D0E"/>
    <w:rsid w:val="00FE30A5"/>
    <w:rsid w:val="00FE4CB7"/>
    <w:rsid w:val="00FF0DE4"/>
    <w:rsid w:val="00FF2E34"/>
    <w:rsid w:val="00FF36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B253DEF"/>
  <w15:docId w15:val="{407178BD-1CC8-4C01-A978-373F9BD0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paragraph" w:customStyle="1" w:styleId="Default">
    <w:name w:val="Default"/>
    <w:rsid w:val="00B36189"/>
    <w:pPr>
      <w:autoSpaceDE w:val="0"/>
      <w:autoSpaceDN w:val="0"/>
      <w:adjustRightInd w:val="0"/>
    </w:pPr>
    <w:rPr>
      <w:rFonts w:ascii="AGaramond" w:hAnsi="AGaramond" w:cs="A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1C09E1B8-94AB-49F7-97B9-7A3F840D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2066</Words>
  <Characters>14575</Characters>
  <Application>Microsoft Office Word</Application>
  <DocSecurity>0</DocSecurity>
  <Lines>121</Lines>
  <Paragraphs>33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 Moallim Omar</dc:creator>
  <cp:keywords/>
  <cp:lastModifiedBy>Tobias Björk</cp:lastModifiedBy>
  <cp:revision>16</cp:revision>
  <cp:lastPrinted>2021-12-21T07:44:00Z</cp:lastPrinted>
  <dcterms:created xsi:type="dcterms:W3CDTF">2021-12-22T13:10:00Z</dcterms:created>
  <dcterms:modified xsi:type="dcterms:W3CDTF">2022-01-14T10:08:00Z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