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5941A5" w:rsidP="000F4FD2">
            <w:pPr>
              <w:pStyle w:val="Sidhuvud"/>
              <w:spacing w:after="360"/>
            </w:pPr>
            <w:r w:rsidRPr="00101F92">
              <w:rPr>
                <w:noProof/>
              </w:rPr>
              <w:drawing>
                <wp:inline distT="0" distB="0" distL="0" distR="0">
                  <wp:extent cx="2019300" cy="394970"/>
                  <wp:effectExtent l="0" t="0" r="0" b="0"/>
                  <wp:docPr id="1" name="Bildobjekt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300" cy="394970"/>
                          </a:xfrm>
                          <a:prstGeom prst="rect">
                            <a:avLst/>
                          </a:prstGeom>
                          <a:noFill/>
                          <a:ln>
                            <a:noFill/>
                          </a:ln>
                        </pic:spPr>
                      </pic:pic>
                    </a:graphicData>
                  </a:graphic>
                </wp:inline>
              </w:drawing>
            </w:r>
          </w:p>
          <w:p w:rsidR="00375E69" w:rsidRPr="007F0749" w:rsidRDefault="00375E69" w:rsidP="00A80BB2">
            <w:pPr>
              <w:pStyle w:val="Sidhuvud"/>
            </w:pPr>
          </w:p>
        </w:tc>
        <w:tc>
          <w:tcPr>
            <w:tcW w:w="3912" w:type="dxa"/>
            <w:gridSpan w:val="2"/>
            <w:vAlign w:val="bottom"/>
          </w:tcPr>
          <w:p w:rsidR="009969B2" w:rsidRPr="007F0749" w:rsidRDefault="00D56B32" w:rsidP="00A80BB2">
            <w:pPr>
              <w:pStyle w:val="Sidhuvud"/>
              <w:rPr>
                <w:b/>
                <w:bCs/>
              </w:rPr>
            </w:pPr>
            <w:r>
              <w:rPr>
                <w:b/>
                <w:bCs/>
              </w:rPr>
              <w:t>SVAR PÅ MOTION</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DF42FD">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4A4B17">
              <w:rPr>
                <w:rStyle w:val="Sidnummer"/>
                <w:noProof/>
              </w:rPr>
              <w:t>2</w:t>
            </w:r>
            <w:r w:rsidRPr="007F0749">
              <w:rPr>
                <w:rStyle w:val="Sidnummer"/>
              </w:rPr>
              <w:fldChar w:fldCharType="end"/>
            </w:r>
            <w:r w:rsidR="009969B2" w:rsidRPr="007F0749">
              <w:rPr>
                <w:rStyle w:val="Sidnummer"/>
              </w:rPr>
              <w:t>)</w:t>
            </w:r>
          </w:p>
        </w:tc>
      </w:tr>
      <w:tr w:rsidR="004F2690" w:rsidRPr="007F0749" w:rsidTr="00BE1F14">
        <w:trPr>
          <w:cantSplit/>
          <w:trHeight w:val="480"/>
        </w:trPr>
        <w:tc>
          <w:tcPr>
            <w:tcW w:w="5216" w:type="dxa"/>
            <w:vMerge/>
          </w:tcPr>
          <w:p w:rsidR="004F2690" w:rsidRPr="007F0749" w:rsidRDefault="004F2690" w:rsidP="004F2690">
            <w:pPr>
              <w:pStyle w:val="Tabellinnehll"/>
            </w:pPr>
          </w:p>
        </w:tc>
        <w:tc>
          <w:tcPr>
            <w:tcW w:w="1361" w:type="dxa"/>
          </w:tcPr>
          <w:p w:rsidR="004F2690" w:rsidRDefault="004F2690" w:rsidP="00BE1F14">
            <w:pPr>
              <w:pStyle w:val="Sidhuvudledtext"/>
            </w:pPr>
            <w:r>
              <w:t>Datum</w:t>
            </w:r>
          </w:p>
          <w:p w:rsidR="00BE1F14" w:rsidRPr="00BE1F14" w:rsidRDefault="001744CA" w:rsidP="00BE1F14">
            <w:pPr>
              <w:pStyle w:val="Sidhuvud"/>
            </w:pPr>
            <w:r>
              <w:t>2022-05</w:t>
            </w:r>
            <w:r w:rsidR="00057C54">
              <w:t>-2</w:t>
            </w:r>
            <w:r>
              <w:t>3</w:t>
            </w:r>
          </w:p>
        </w:tc>
        <w:tc>
          <w:tcPr>
            <w:tcW w:w="3855" w:type="dxa"/>
            <w:gridSpan w:val="2"/>
          </w:tcPr>
          <w:p w:rsidR="004F2690" w:rsidRDefault="00375E69" w:rsidP="004F2690">
            <w:pPr>
              <w:pStyle w:val="Sidhuvudledtext"/>
            </w:pPr>
            <w:r>
              <w:t>Instans</w:t>
            </w:r>
          </w:p>
          <w:p w:rsidR="00375E69" w:rsidRPr="00487F49" w:rsidRDefault="00375E69" w:rsidP="00375E69">
            <w:pPr>
              <w:pStyle w:val="Sidhuvud"/>
              <w:rPr>
                <w:b/>
              </w:rPr>
            </w:pPr>
            <w:r w:rsidRPr="00487F49">
              <w:rPr>
                <w:b/>
              </w:rPr>
              <w:t>Kommunstyrelsen</w:t>
            </w:r>
          </w:p>
          <w:p w:rsidR="007010D3" w:rsidRPr="00951B63" w:rsidRDefault="007010D3" w:rsidP="005F68F2">
            <w:pPr>
              <w:pStyle w:val="Sidhuvud"/>
            </w:pPr>
          </w:p>
        </w:tc>
      </w:tr>
      <w:tr w:rsidR="004F2690" w:rsidRPr="007F0749" w:rsidTr="00BE1F14">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396CEE">
        <w:trPr>
          <w:cantSplit/>
          <w:trHeight w:hRule="exact" w:val="479"/>
        </w:trPr>
        <w:tc>
          <w:tcPr>
            <w:tcW w:w="5216" w:type="dxa"/>
          </w:tcPr>
          <w:p w:rsidR="004F2690" w:rsidRPr="00951B63" w:rsidRDefault="004F2690" w:rsidP="004F2690">
            <w:pPr>
              <w:pStyle w:val="Sidhuvud"/>
            </w:pPr>
          </w:p>
        </w:tc>
        <w:tc>
          <w:tcPr>
            <w:tcW w:w="5216" w:type="dxa"/>
            <w:gridSpan w:val="3"/>
          </w:tcPr>
          <w:p w:rsidR="004F2690" w:rsidRPr="00D56B32" w:rsidRDefault="00D56B32" w:rsidP="004F2690">
            <w:pPr>
              <w:pStyle w:val="Sidhuvud"/>
              <w:rPr>
                <w:rFonts w:ascii="Garamond" w:hAnsi="Garamond"/>
                <w:sz w:val="24"/>
                <w:szCs w:val="24"/>
              </w:rPr>
            </w:pPr>
            <w:r w:rsidRPr="00D56B32">
              <w:rPr>
                <w:rFonts w:ascii="Garamond" w:hAnsi="Garamond"/>
                <w:sz w:val="24"/>
                <w:szCs w:val="24"/>
              </w:rPr>
              <w:t>Kommunfullmäktige</w:t>
            </w: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976A10" w:rsidRPr="00976A10" w:rsidRDefault="00976A10" w:rsidP="00976A10">
      <w:pPr>
        <w:pStyle w:val="Rubrik1"/>
        <w:jc w:val="center"/>
        <w:rPr>
          <w:color w:val="FF0000"/>
        </w:rPr>
      </w:pPr>
      <w:r w:rsidRPr="00DF2040">
        <w:rPr>
          <w:b w:val="0"/>
          <w:color w:val="FF0000"/>
        </w:rPr>
        <w:t>ALTERNATIVT FÖRSLAG</w:t>
      </w:r>
    </w:p>
    <w:p w:rsidR="00F10101" w:rsidRDefault="00057C54" w:rsidP="00755107">
      <w:pPr>
        <w:pStyle w:val="Rubrik1"/>
      </w:pPr>
      <w:r w:rsidRPr="00057C54">
        <w:t>Svar på motion av Andreas Exner (SD) och Anders Alftberg (SD): Styr upp användandet av Fyrverkerier</w:t>
      </w:r>
      <w:r w:rsidR="00273457" w:rsidRPr="00A12515">
        <w:t>!</w:t>
      </w:r>
    </w:p>
    <w:p w:rsidR="00755107" w:rsidRPr="00C728C9" w:rsidRDefault="00733D3D" w:rsidP="00755107">
      <w:pPr>
        <w:pStyle w:val="Rubrik2"/>
      </w:pPr>
      <w:bookmarkStart w:id="0" w:name="Beslut"/>
      <w:bookmarkEnd w:id="0"/>
      <w:r>
        <w:rPr>
          <w:rFonts w:cs="Arial"/>
          <w:szCs w:val="24"/>
        </w:rPr>
        <w:t>Kommunstyrelsen föreslår Kommunfullmäktige besluta</w:t>
      </w:r>
    </w:p>
    <w:p w:rsidR="00D35220" w:rsidRDefault="00353BFA" w:rsidP="00375E69">
      <w:pPr>
        <w:spacing w:after="120"/>
      </w:pPr>
      <w:r>
        <w:t xml:space="preserve">Motionen </w:t>
      </w:r>
      <w:r>
        <w:rPr>
          <w:color w:val="FF0000"/>
        </w:rPr>
        <w:t xml:space="preserve">besvaras samt </w:t>
      </w:r>
      <w:r w:rsidR="007E3A2D">
        <w:rPr>
          <w:color w:val="FF0000"/>
        </w:rPr>
        <w:t>att</w:t>
      </w:r>
      <w:r>
        <w:rPr>
          <w:color w:val="FF0000"/>
        </w:rPr>
        <w:t xml:space="preserve"> Kommu</w:t>
      </w:r>
      <w:r w:rsidR="009728D2">
        <w:rPr>
          <w:color w:val="FF0000"/>
        </w:rPr>
        <w:t>nstyrelsen</w:t>
      </w:r>
      <w:r w:rsidR="007E3A2D">
        <w:rPr>
          <w:color w:val="FF0000"/>
        </w:rPr>
        <w:t xml:space="preserve"> ges</w:t>
      </w:r>
      <w:r w:rsidR="009728D2">
        <w:rPr>
          <w:color w:val="FF0000"/>
        </w:rPr>
        <w:t xml:space="preserve"> i uppdrag att revidera</w:t>
      </w:r>
      <w:r w:rsidR="00782A8C">
        <w:rPr>
          <w:color w:val="FF0000"/>
        </w:rPr>
        <w:t xml:space="preserve"> </w:t>
      </w:r>
      <w:bookmarkStart w:id="1" w:name="BeslutSlut"/>
      <w:bookmarkStart w:id="2" w:name="_GoBack"/>
      <w:bookmarkEnd w:id="1"/>
      <w:bookmarkEnd w:id="2"/>
      <w:r w:rsidR="00C10619" w:rsidRPr="000E7DCD">
        <w:rPr>
          <w:color w:val="FF0000"/>
        </w:rPr>
        <w:t>ordni</w:t>
      </w:r>
      <w:r w:rsidR="00C10619">
        <w:rPr>
          <w:color w:val="FF0000"/>
        </w:rPr>
        <w:t>ngsstadgan enligt hur</w:t>
      </w:r>
      <w:r w:rsidR="00C10619" w:rsidRPr="000E7DCD">
        <w:rPr>
          <w:color w:val="FF0000"/>
        </w:rPr>
        <w:t xml:space="preserve"> andra kommuner </w:t>
      </w:r>
      <w:r w:rsidR="00C10619">
        <w:rPr>
          <w:color w:val="FF0000"/>
        </w:rPr>
        <w:t xml:space="preserve">gjort </w:t>
      </w:r>
      <w:r w:rsidR="00C10619" w:rsidRPr="000E7DCD">
        <w:rPr>
          <w:color w:val="FF0000"/>
        </w:rPr>
        <w:t>för att möjliggöra att fyrverkerier tillåts vid särskilda tillfällen</w:t>
      </w:r>
      <w:r w:rsidR="00C10619" w:rsidRPr="00E561B6">
        <w:t xml:space="preserve">.            </w:t>
      </w:r>
    </w:p>
    <w:p w:rsidR="00EF1B04" w:rsidRPr="00D51CCB" w:rsidRDefault="00EF1B04" w:rsidP="00EF1B04">
      <w:pPr>
        <w:pStyle w:val="Brdtext"/>
        <w:rPr>
          <w:vanish/>
          <w:color w:val="808080"/>
        </w:rPr>
      </w:pPr>
      <w:r w:rsidRPr="00D51CCB">
        <w:rPr>
          <w:vanish/>
          <w:color w:val="808080"/>
        </w:rPr>
        <w:t>[Beslutets innebörd ska framgå i klartext och vara utformat som om nämnden redan hade fattat beslutet. Syftet är att texten ska kunna flyttas över direkt till protokollet.</w:t>
      </w:r>
    </w:p>
    <w:p w:rsidR="00EF1B04" w:rsidRPr="00D51CCB" w:rsidRDefault="00EF1B04" w:rsidP="00EF1B04">
      <w:pPr>
        <w:pStyle w:val="Brdtext"/>
        <w:rPr>
          <w:vanish/>
          <w:color w:val="808080"/>
        </w:rPr>
      </w:pPr>
      <w:r w:rsidRPr="00D51CCB">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EF1B04" w:rsidRPr="00D51CCB" w:rsidRDefault="00EF1B04" w:rsidP="00EF1B04">
      <w:pPr>
        <w:pStyle w:val="Brdtext"/>
        <w:rPr>
          <w:vanish/>
          <w:color w:val="808080"/>
        </w:rPr>
      </w:pPr>
      <w:r w:rsidRPr="00D51CCB">
        <w:rPr>
          <w:vanish/>
          <w:color w:val="808080"/>
        </w:rPr>
        <w:t xml:space="preserve">Det är motionens förslag som ska ha ett svar, inte ”brödtexten” i motionen. Det finns tre varianter av svar på motioner. Huvudregeln </w:t>
      </w:r>
      <w:r w:rsidR="007010D3">
        <w:rPr>
          <w:vanish/>
          <w:color w:val="808080"/>
        </w:rPr>
        <w:t>för svar på motioner är alterna</w:t>
      </w:r>
      <w:r w:rsidRPr="00D51CCB">
        <w:rPr>
          <w:vanish/>
          <w:color w:val="808080"/>
        </w:rPr>
        <w:t xml:space="preserve">tiv 1 eller 2: </w:t>
      </w:r>
    </w:p>
    <w:p w:rsidR="00EF1B04" w:rsidRPr="00D51CCB" w:rsidRDefault="00EF1B04" w:rsidP="00EF1B04">
      <w:pPr>
        <w:pStyle w:val="Brdtext"/>
        <w:rPr>
          <w:vanish/>
          <w:color w:val="808080"/>
        </w:rPr>
      </w:pPr>
      <w:r w:rsidRPr="00D51CCB">
        <w:rPr>
          <w:vanish/>
          <w:color w:val="808080"/>
        </w:rPr>
        <w:t xml:space="preserve">1. Fullmäktige bifaller motionen (antar förslaget). Det innebär att motionärens för-slag ska genomföras. </w:t>
      </w:r>
    </w:p>
    <w:p w:rsidR="00EF1B04" w:rsidRPr="00D51CCB" w:rsidRDefault="00EF1B04" w:rsidP="00EF1B04">
      <w:pPr>
        <w:pStyle w:val="Brdtext"/>
        <w:rPr>
          <w:vanish/>
          <w:color w:val="808080"/>
        </w:rPr>
      </w:pPr>
      <w:r w:rsidRPr="00D51CCB">
        <w:rPr>
          <w:vanish/>
          <w:color w:val="808080"/>
        </w:rPr>
        <w:t>2. Fullmäktige avslår motionen.  Det innebär att motionärens förslag avslås och inte ska genomföras.</w:t>
      </w:r>
    </w:p>
    <w:p w:rsidR="00EF1B04" w:rsidRPr="00D51CCB" w:rsidRDefault="00EF1B04" w:rsidP="00EF1B04">
      <w:pPr>
        <w:pStyle w:val="Brdtext"/>
        <w:rPr>
          <w:vanish/>
          <w:color w:val="808080"/>
        </w:rPr>
      </w:pPr>
      <w:r w:rsidRPr="00D51CCB">
        <w:rPr>
          <w:vanish/>
          <w:color w:val="808080"/>
        </w:rPr>
        <w:t>Det tredje alternativet:</w:t>
      </w:r>
    </w:p>
    <w:p w:rsidR="00EF1B04" w:rsidRPr="00D51CCB" w:rsidRDefault="00EF1B04" w:rsidP="00EF1B04">
      <w:pPr>
        <w:pStyle w:val="Brdtext"/>
        <w:rPr>
          <w:vanish/>
          <w:color w:val="808080"/>
        </w:rPr>
      </w:pPr>
      <w:r w:rsidRPr="00D51CCB">
        <w:rPr>
          <w:vanish/>
          <w:color w:val="808080"/>
        </w:rPr>
        <w:t>3. Fullmäktige anser motionen besvarad.  Detta alternativ bör användas sparsamt. Beslutet blir oftast tydligare om alternativ 1 eller 2 används. Låt oss dock ta exemplet att en motion föreslår 100 000 kronor till ett arrangemang. Tanken är god, men Kulturnämnden har redan beviljat 200 000 kronor till arrangemanget. Vi bifaller inte denna motion bara för att tanken är god. Ett beslut om bifall skulle innebära att arrangemanget får sammanlagt 300 000 kronor. ”Rätt” svar på motionen är att för-klara den besvarad med hänvisning till att Kulturnämnden redan gjort vad göras skall (såvida inte arrangemanget ska få 300 000 kr)</w:t>
      </w:r>
      <w:r w:rsidR="007C3478">
        <w:rPr>
          <w:vanish/>
          <w:color w:val="808080"/>
        </w:rPr>
        <w:t>. Naturligtvis får det samma ef</w:t>
      </w:r>
      <w:r w:rsidRPr="00D51CCB">
        <w:rPr>
          <w:vanish/>
          <w:color w:val="808080"/>
        </w:rPr>
        <w:t>fekt som att avslå motionen, men det är just detta vi har varianten besvarad till; att inte göra något men inte säga nej.]</w:t>
      </w:r>
    </w:p>
    <w:p w:rsidR="00755107" w:rsidRDefault="00755107" w:rsidP="00755107">
      <w:pPr>
        <w:pStyle w:val="Rubrik2"/>
      </w:pPr>
      <w:r>
        <w:t>S</w:t>
      </w:r>
      <w:r w:rsidR="00E157CA">
        <w:t>ammanfattning</w:t>
      </w:r>
    </w:p>
    <w:p w:rsidR="00057C54" w:rsidRDefault="00057C54" w:rsidP="00057C54">
      <w:pPr>
        <w:pStyle w:val="Brdtext"/>
      </w:pPr>
      <w:bookmarkStart w:id="3" w:name="Komplettering"/>
      <w:bookmarkEnd w:id="3"/>
      <w:r>
        <w:t>Andreas Exner och Anders Alftberg, båda (SD), har till Kommunfullmäktiges sammanträde 2020-01-23 lämnat in förslaget att det ska göras en översyn och revidering av kommunens allmänna lokala föreskrifter med syfte att förtydliga och begränsa var, när och hur fyrverkerier kan användas. Inget av förhållandena som redovisats i ärendet har förändrats sedan frågan behandlades av Kommunfullmäktige den 2017-05-18. Kommunstyrelsen föreslår Kommunfullmäktige besluta att avslå motionen.</w:t>
      </w:r>
    </w:p>
    <w:p w:rsidR="00755107" w:rsidRDefault="00057C54" w:rsidP="00057C54">
      <w:pPr>
        <w:pStyle w:val="Brdtext"/>
      </w:pPr>
      <w:r>
        <w:t>Motionen har inte skickats på remiss.</w:t>
      </w:r>
      <w:r w:rsidR="00E157CA">
        <w:t xml:space="preserve">   </w:t>
      </w:r>
      <w:r w:rsidR="00755107">
        <w:t xml:space="preserve"> </w:t>
      </w:r>
      <w:bookmarkStart w:id="4" w:name="KompletteringSlut"/>
      <w:bookmarkEnd w:id="4"/>
    </w:p>
    <w:p w:rsidR="00EF1B04" w:rsidRDefault="00EF1B04" w:rsidP="00EF1B04">
      <w:pPr>
        <w:pStyle w:val="Brdtext"/>
        <w:rPr>
          <w:vanish/>
          <w:color w:val="808080"/>
        </w:rPr>
      </w:pPr>
      <w:r w:rsidRPr="00D51CCB">
        <w:rPr>
          <w:vanish/>
          <w:color w:val="808080"/>
        </w:rPr>
        <w:t xml:space="preserve">[Sammanfattningen ska på kortfattat informera om vad ärendet i stora drag handlar om och varför det initierats. </w:t>
      </w:r>
    </w:p>
    <w:p w:rsidR="005F68F2" w:rsidRPr="00D51CCB" w:rsidRDefault="005F68F2" w:rsidP="00EF1B04">
      <w:pPr>
        <w:pStyle w:val="Brdtext"/>
        <w:rPr>
          <w:vanish/>
          <w:color w:val="808080"/>
        </w:rPr>
      </w:pPr>
      <w:r>
        <w:rPr>
          <w:vanish/>
          <w:color w:val="808080"/>
        </w:rPr>
        <w:t>Ta aldrig bort denna rubrik.</w:t>
      </w:r>
    </w:p>
    <w:p w:rsidR="00EF1B04" w:rsidRPr="00D51CCB" w:rsidRDefault="00EF1B04" w:rsidP="00EF1B04">
      <w:pPr>
        <w:pStyle w:val="Brdtext"/>
        <w:rPr>
          <w:vanish/>
          <w:color w:val="808080"/>
        </w:rPr>
      </w:pPr>
      <w:r w:rsidRPr="00D51CCB">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Default="00E157CA" w:rsidP="00E157CA">
      <w:pPr>
        <w:pStyle w:val="Rubrik2"/>
      </w:pPr>
      <w:r>
        <w:t>Ärendet i sin helhet</w:t>
      </w:r>
    </w:p>
    <w:p w:rsidR="00276FA0" w:rsidRDefault="00276FA0" w:rsidP="00276FA0">
      <w:r>
        <w:t xml:space="preserve">Andreas Exner och Anders Alftberg, båda (SD), har till Kommunfullmäktiges sammanträde 2020-01-23 lämnat in förslaget att det ska göras en översyn och revidering av kommunens allmänna lokala föreskrifter med syfte att förtydliga och begränsa var, när och hur fyrverkerier kan användas. (Dnr KS 2020–00088).     </w:t>
      </w:r>
    </w:p>
    <w:p w:rsidR="00276FA0" w:rsidRDefault="00276FA0" w:rsidP="00276FA0"/>
    <w:p w:rsidR="00276FA0" w:rsidRDefault="00276FA0" w:rsidP="00276FA0">
      <w:r>
        <w:t>Kommunstyrelsen fick, mot bakgrund av den tid som förflutit sedan ordningsföreskrifterna sist antogs, vid Kommunfullmäktiges sammanträde den 17 mars 2016, § 96, i uppdrag att förutsättningslöst se över bestämmelserna i denna vad avser användandet av pyrotekniska varor. Uppdraget hade sin bakgrund i en motion från Ida Legnemark (V) innehållande förslag om att ordningsföreskrifterna skulle ses över i syfte att begränsa användandet av pyrotekniska varor.</w:t>
      </w:r>
    </w:p>
    <w:p w:rsidR="00276FA0" w:rsidRDefault="00276FA0" w:rsidP="00276FA0"/>
    <w:p w:rsidR="00276FA0" w:rsidRDefault="00276FA0" w:rsidP="00276FA0">
      <w:r>
        <w:lastRenderedPageBreak/>
        <w:t>Vid översynen av bestämmelserna i allmänna lokala ordningsföreskrifter vad avser användandet av pyrotekniska varor, 2016/KS 0331 003, beslutade Kommunfullmäktige att uppdraget ansågs vara slutfört.</w:t>
      </w:r>
    </w:p>
    <w:p w:rsidR="00276FA0" w:rsidRDefault="00276FA0" w:rsidP="00276FA0"/>
    <w:p w:rsidR="00276FA0" w:rsidRDefault="00276FA0" w:rsidP="00276FA0">
      <w:r>
        <w:t>Av översynen framgick följande.</w:t>
      </w:r>
    </w:p>
    <w:p w:rsidR="00276FA0" w:rsidRDefault="00276FA0" w:rsidP="00276FA0"/>
    <w:p w:rsidR="00276FA0" w:rsidRDefault="00276FA0" w:rsidP="00276FA0">
      <w:r>
        <w:t>Som huvudregel är det förbjudet att använda fyrverkerier inom kommunen och det krävs tillstånd av Polismyndighet för att få använda fyrverkerier, raketer och pyroteknik om användningen med hänsyn till tidpunkten, platsens belägenhet och övriga omständigheter innebär risk för skada på eller någon beaktansvärd olägenhet för person eller egendom. Tillstånd krävs vid alla tidpunkter.</w:t>
      </w:r>
    </w:p>
    <w:p w:rsidR="00276FA0" w:rsidRDefault="00276FA0" w:rsidP="00276FA0"/>
    <w:p w:rsidR="00276FA0" w:rsidRDefault="00276FA0" w:rsidP="00276FA0">
      <w:r>
        <w:t xml:space="preserve">Bestämmelser om fyrverkerier och raketer, så kallade pyrotekniska varor, finns i ordningslagen. Av 3 kap 7 § ordningslagen framgår att pyrotekniska varor inte får användas utan tillstånd av Polismyndigheten om användningen med hänsyn till tidpunkten, platsens belägenhet och övriga omständigheter innebär risk för skada på eller någon beaktansvärd olägenhet för person eller egendom. </w:t>
      </w:r>
    </w:p>
    <w:p w:rsidR="00276FA0" w:rsidRDefault="00276FA0" w:rsidP="00276FA0">
      <w:r>
        <w:t>Användningen av fyrverkerier är en fråga om allmän ordning och säkerhet på offentlig plats varför det är Polismyndigheten som har tillsyn över användningen av fyrverkerier. Det är polis som övervakar att lagen följs och den som av oaktsamhet eller med avsikt bryter mot denna kan dömas till böter.</w:t>
      </w:r>
    </w:p>
    <w:p w:rsidR="000A7B16" w:rsidRDefault="000A7B16" w:rsidP="00276FA0"/>
    <w:p w:rsidR="00276FA0" w:rsidRDefault="00276FA0" w:rsidP="00276FA0">
      <w:r>
        <w:t>Kommunstyrelsens övervägande</w:t>
      </w:r>
    </w:p>
    <w:p w:rsidR="00276FA0" w:rsidRDefault="00276FA0" w:rsidP="00276FA0">
      <w:r>
        <w:t>Lagstiftaren har genom ordningslagen reglerat om förbud att använda fyrverkerier och pyrotekniska varor. Mot detta talar att det i lokal ordningsföreskrift skulle vara möjligt för kommunen att oavsett regleringen i ordningslagen, utse särskilda platser eller tillfällen när det skulle vara tillåtet att använda pyrotekniska varor utan tillstånd. Kommunen kan rimligen inte bestämma om lättnader i en lagreglering som fastslagits av lagstiftaren. En hänvisning till 3 kap 7 § ordningslagen är upptagen i de lokala ordningsföreskrifterna för Borås kommun, 7 §, st. 2, 3; där följande framgår;</w:t>
      </w:r>
    </w:p>
    <w:p w:rsidR="00276FA0" w:rsidRDefault="00276FA0" w:rsidP="00276FA0"/>
    <w:p w:rsidR="00276FA0" w:rsidRDefault="00276FA0" w:rsidP="00276FA0">
      <w:r>
        <w:t>Störande buller, fyrverkerier m.m.</w:t>
      </w:r>
    </w:p>
    <w:p w:rsidR="00276FA0" w:rsidRDefault="00276FA0" w:rsidP="00276FA0"/>
    <w:p w:rsidR="00276FA0" w:rsidRDefault="00276FA0" w:rsidP="00276FA0">
      <w:r>
        <w:t>Enligt 3 kap 7 § ordningslagen får pyrotekniska varor inte utan tillstånd av Polismyndigheten, om användning med hänsyn till tidpunkten, platsens belägenhet och övriga omständigheter innebär risk för skada på eller någon beaktansvärd olägenhet för person eller egendom.</w:t>
      </w:r>
    </w:p>
    <w:p w:rsidR="00276FA0" w:rsidRDefault="00276FA0" w:rsidP="00276FA0"/>
    <w:p w:rsidR="00276FA0" w:rsidRDefault="00276FA0" w:rsidP="00276FA0">
      <w:r>
        <w:lastRenderedPageBreak/>
        <w:t>Raketer och andra pyrotekniska varor får inte införas av åskådare på kommunala idrottsarenor under pågående arrangemang.</w:t>
      </w:r>
    </w:p>
    <w:p w:rsidR="00B31362" w:rsidRDefault="00B31362" w:rsidP="00276FA0"/>
    <w:p w:rsidR="00B31362" w:rsidRPr="000E7DCD" w:rsidRDefault="00E561B6" w:rsidP="00B31362">
      <w:pPr>
        <w:rPr>
          <w:color w:val="FF0000"/>
        </w:rPr>
      </w:pPr>
      <w:r w:rsidRPr="000E7DCD">
        <w:rPr>
          <w:color w:val="FF0000"/>
        </w:rPr>
        <w:t>Emellertid kan Borås Stad</w:t>
      </w:r>
      <w:r w:rsidR="00B31362" w:rsidRPr="000E7DCD">
        <w:rPr>
          <w:color w:val="FF0000"/>
        </w:rPr>
        <w:t xml:space="preserve"> i ordningsstadgan</w:t>
      </w:r>
      <w:r w:rsidRPr="000E7DCD">
        <w:rPr>
          <w:color w:val="FF0000"/>
        </w:rPr>
        <w:t>,</w:t>
      </w:r>
      <w:r w:rsidR="00B31362" w:rsidRPr="000E7DCD">
        <w:rPr>
          <w:color w:val="FF0000"/>
        </w:rPr>
        <w:t xml:space="preserve"> oavsett regleringen i ordningslagen, utse särskilda platser eller tillfällen när det skulle vara tillåtet att använda pyrotekniska varor utan tillstånd. Exe</w:t>
      </w:r>
      <w:r w:rsidRPr="000E7DCD">
        <w:rPr>
          <w:color w:val="FF0000"/>
        </w:rPr>
        <w:t>mpelvis har andra kommuner</w:t>
      </w:r>
      <w:r w:rsidR="00B31362" w:rsidRPr="000E7DCD">
        <w:rPr>
          <w:color w:val="FF0000"/>
        </w:rPr>
        <w:t xml:space="preserve"> i Sverige </w:t>
      </w:r>
      <w:r w:rsidRPr="000E7DCD">
        <w:rPr>
          <w:color w:val="FF0000"/>
        </w:rPr>
        <w:t xml:space="preserve">tillåtit </w:t>
      </w:r>
      <w:r w:rsidR="00B31362" w:rsidRPr="000E7DCD">
        <w:rPr>
          <w:color w:val="FF0000"/>
        </w:rPr>
        <w:t>fyrverke</w:t>
      </w:r>
      <w:r w:rsidRPr="000E7DCD">
        <w:rPr>
          <w:color w:val="FF0000"/>
        </w:rPr>
        <w:t>rier inom tätort</w:t>
      </w:r>
      <w:r w:rsidR="00B31362" w:rsidRPr="000E7DCD">
        <w:rPr>
          <w:color w:val="FF0000"/>
        </w:rPr>
        <w:t xml:space="preserve"> under </w:t>
      </w:r>
      <w:r w:rsidRPr="000E7DCD">
        <w:rPr>
          <w:color w:val="FF0000"/>
        </w:rPr>
        <w:t xml:space="preserve">exempelvis </w:t>
      </w:r>
      <w:r w:rsidR="00B31362" w:rsidRPr="000E7DCD">
        <w:rPr>
          <w:color w:val="FF0000"/>
        </w:rPr>
        <w:t xml:space="preserve">nyårsafton, påskafton och </w:t>
      </w:r>
      <w:r w:rsidRPr="000E7DCD">
        <w:rPr>
          <w:color w:val="FF0000"/>
        </w:rPr>
        <w:t>valborgsmässoafton</w:t>
      </w:r>
      <w:r w:rsidR="00B31362" w:rsidRPr="000E7DCD">
        <w:rPr>
          <w:color w:val="FF0000"/>
        </w:rPr>
        <w:t xml:space="preserve">. </w:t>
      </w:r>
      <w:r w:rsidR="00C10619">
        <w:rPr>
          <w:color w:val="FF0000"/>
        </w:rPr>
        <w:t>F</w:t>
      </w:r>
      <w:r w:rsidR="00B31362" w:rsidRPr="000E7DCD">
        <w:rPr>
          <w:color w:val="FF0000"/>
        </w:rPr>
        <w:t>ör att skjuta fyrve</w:t>
      </w:r>
      <w:r w:rsidRPr="000E7DCD">
        <w:rPr>
          <w:color w:val="FF0000"/>
        </w:rPr>
        <w:t xml:space="preserve">rkerier under annan tid måste </w:t>
      </w:r>
      <w:r w:rsidR="00B31362" w:rsidRPr="000E7DCD">
        <w:rPr>
          <w:color w:val="FF0000"/>
        </w:rPr>
        <w:t xml:space="preserve">tillstånd </w:t>
      </w:r>
      <w:r w:rsidRPr="000E7DCD">
        <w:rPr>
          <w:color w:val="FF0000"/>
        </w:rPr>
        <w:t xml:space="preserve">inhämtas </w:t>
      </w:r>
      <w:r w:rsidR="00B31362" w:rsidRPr="000E7DCD">
        <w:rPr>
          <w:color w:val="FF0000"/>
        </w:rPr>
        <w:t>från polisen.</w:t>
      </w:r>
    </w:p>
    <w:p w:rsidR="00E561B6" w:rsidRPr="000E7DCD" w:rsidRDefault="00E561B6" w:rsidP="00B31362">
      <w:pPr>
        <w:rPr>
          <w:color w:val="FF0000"/>
        </w:rPr>
      </w:pPr>
    </w:p>
    <w:p w:rsidR="00E561B6" w:rsidRDefault="00E561B6" w:rsidP="00B31362">
      <w:r w:rsidRPr="000E7DCD">
        <w:rPr>
          <w:color w:val="FF0000"/>
        </w:rPr>
        <w:t>Med anledning av ovanstå</w:t>
      </w:r>
      <w:r w:rsidR="00C10619">
        <w:rPr>
          <w:color w:val="FF0000"/>
        </w:rPr>
        <w:t>ende förslås Kommunstyrelsen få</w:t>
      </w:r>
      <w:r w:rsidRPr="000E7DCD">
        <w:rPr>
          <w:color w:val="FF0000"/>
        </w:rPr>
        <w:t xml:space="preserve"> uppdrag</w:t>
      </w:r>
      <w:r w:rsidR="00C10619">
        <w:rPr>
          <w:color w:val="FF0000"/>
        </w:rPr>
        <w:t>et</w:t>
      </w:r>
      <w:r w:rsidRPr="000E7DCD">
        <w:rPr>
          <w:color w:val="FF0000"/>
        </w:rPr>
        <w:t xml:space="preserve"> av Kommunfullmäktige att revidera ordni</w:t>
      </w:r>
      <w:r w:rsidR="00C10619">
        <w:rPr>
          <w:color w:val="FF0000"/>
        </w:rPr>
        <w:t>ngsstadgan enligt hur</w:t>
      </w:r>
      <w:r w:rsidRPr="000E7DCD">
        <w:rPr>
          <w:color w:val="FF0000"/>
        </w:rPr>
        <w:t xml:space="preserve"> andra kommuner </w:t>
      </w:r>
      <w:r w:rsidR="00C10619">
        <w:rPr>
          <w:color w:val="FF0000"/>
        </w:rPr>
        <w:t xml:space="preserve">gjort </w:t>
      </w:r>
      <w:r w:rsidRPr="000E7DCD">
        <w:rPr>
          <w:color w:val="FF0000"/>
        </w:rPr>
        <w:t>för att möjliggöra att fyrverkerier tillåts vid särskilda tillfällen</w:t>
      </w:r>
      <w:r w:rsidRPr="00E561B6">
        <w:t xml:space="preserve">.            </w:t>
      </w:r>
    </w:p>
    <w:p w:rsidR="00386FC5" w:rsidRDefault="00386FC5" w:rsidP="00276FA0">
      <w:pPr>
        <w:rPr>
          <w:strike/>
          <w:color w:val="FF0000"/>
        </w:rPr>
      </w:pPr>
    </w:p>
    <w:p w:rsidR="00976A10" w:rsidRPr="00386FC5" w:rsidRDefault="00276FA0" w:rsidP="00276FA0">
      <w:pPr>
        <w:rPr>
          <w:strike/>
          <w:color w:val="FF0000"/>
        </w:rPr>
      </w:pPr>
      <w:r w:rsidRPr="00386FC5">
        <w:rPr>
          <w:strike/>
          <w:color w:val="FF0000"/>
        </w:rPr>
        <w:t>Inget av förhållandena som redovisats ovan i ärendet har förändrats sedan frågan behandlades av Kommunfullmäktige den 2017-05-18. Kommunstyrelsen föreslår Kommunfullmäktige besluta att avslå motionen.</w:t>
      </w:r>
    </w:p>
    <w:p w:rsidR="00976A10" w:rsidRDefault="00976A10" w:rsidP="00276FA0"/>
    <w:p w:rsidR="00276FA0" w:rsidRDefault="00276FA0" w:rsidP="00276FA0">
      <w:pPr>
        <w:rPr>
          <w:vanish/>
          <w:color w:val="808080"/>
        </w:rPr>
      </w:pPr>
      <w:r w:rsidRPr="00E157CA">
        <w:rPr>
          <w:vanish/>
          <w:color w:val="808080"/>
        </w:rPr>
        <w:t xml:space="preserve"> </w:t>
      </w:r>
    </w:p>
    <w:p w:rsidR="00276FA0" w:rsidRDefault="00276FA0" w:rsidP="00276FA0">
      <w:pPr>
        <w:rPr>
          <w:vanish/>
          <w:color w:val="808080"/>
        </w:rPr>
      </w:pPr>
    </w:p>
    <w:p w:rsidR="00E157CA" w:rsidRPr="00E157CA" w:rsidRDefault="00E157CA" w:rsidP="00276FA0">
      <w:pPr>
        <w:rPr>
          <w:vanish/>
          <w:color w:val="808080"/>
        </w:rPr>
      </w:pPr>
      <w:r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51CCB" w:rsidRDefault="00E157CA" w:rsidP="00E157CA">
      <w:pPr>
        <w:pStyle w:val="Liststycke"/>
        <w:numPr>
          <w:ilvl w:val="0"/>
          <w:numId w:val="11"/>
        </w:numPr>
        <w:spacing w:after="200"/>
        <w:rPr>
          <w:vanish/>
          <w:color w:val="808080"/>
        </w:rPr>
      </w:pPr>
      <w:r w:rsidRPr="00D51CCB">
        <w:rPr>
          <w:vanish/>
          <w:color w:val="808080"/>
        </w:rPr>
        <w:t xml:space="preserve">Omvärld, forskning, evidens? </w:t>
      </w:r>
    </w:p>
    <w:p w:rsidR="00E157CA" w:rsidRPr="00D51CCB" w:rsidRDefault="00E157CA" w:rsidP="00E157CA">
      <w:pPr>
        <w:pStyle w:val="Liststycke"/>
        <w:numPr>
          <w:ilvl w:val="0"/>
          <w:numId w:val="11"/>
        </w:numPr>
        <w:spacing w:after="200"/>
        <w:rPr>
          <w:vanish/>
          <w:color w:val="808080"/>
        </w:rPr>
      </w:pPr>
      <w:r w:rsidRPr="00D51CCB">
        <w:rPr>
          <w:vanish/>
          <w:color w:val="808080"/>
        </w:rPr>
        <w:t>Statistik, uppföljning och analys?</w:t>
      </w:r>
    </w:p>
    <w:p w:rsidR="00E157CA" w:rsidRPr="00D51CCB" w:rsidRDefault="00E157CA" w:rsidP="00E157CA">
      <w:pPr>
        <w:pStyle w:val="Liststycke"/>
        <w:numPr>
          <w:ilvl w:val="0"/>
          <w:numId w:val="11"/>
        </w:numPr>
        <w:spacing w:after="200"/>
        <w:rPr>
          <w:vanish/>
          <w:color w:val="808080"/>
        </w:rPr>
      </w:pPr>
      <w:r w:rsidRPr="00D51CCB">
        <w:rPr>
          <w:vanish/>
          <w:color w:val="808080"/>
        </w:rPr>
        <w:t>Lagstiftning, myndigheters förskrifter, praxis, rättssäkerhet?</w:t>
      </w:r>
    </w:p>
    <w:p w:rsidR="00E157CA" w:rsidRPr="00D51CCB" w:rsidRDefault="00E157CA" w:rsidP="00E157CA">
      <w:pPr>
        <w:pStyle w:val="Liststycke"/>
        <w:numPr>
          <w:ilvl w:val="0"/>
          <w:numId w:val="11"/>
        </w:numPr>
        <w:spacing w:after="200"/>
        <w:rPr>
          <w:vanish/>
          <w:color w:val="808080"/>
        </w:rPr>
      </w:pPr>
      <w:r w:rsidRPr="00D51CCB">
        <w:rPr>
          <w:vanish/>
          <w:color w:val="808080"/>
        </w:rPr>
        <w:t>Vision 2025, andra styrdokument, tidigare beslut?</w:t>
      </w:r>
    </w:p>
    <w:p w:rsidR="00E157CA" w:rsidRPr="00D51CCB" w:rsidRDefault="00E157CA" w:rsidP="00E157CA">
      <w:pPr>
        <w:pStyle w:val="Liststycke"/>
        <w:numPr>
          <w:ilvl w:val="0"/>
          <w:numId w:val="11"/>
        </w:numPr>
        <w:spacing w:after="200"/>
        <w:rPr>
          <w:vanish/>
          <w:color w:val="808080"/>
        </w:rPr>
      </w:pPr>
      <w:r w:rsidRPr="00D51CCB">
        <w:rPr>
          <w:vanish/>
          <w:color w:val="808080"/>
        </w:rPr>
        <w:t>Konsekvenser avseende ekonomi, organisation, miljö och brukare/medborgare?</w:t>
      </w:r>
    </w:p>
    <w:p w:rsidR="00E157CA" w:rsidRPr="00D51CCB" w:rsidRDefault="00E157CA" w:rsidP="00E157CA">
      <w:pPr>
        <w:pStyle w:val="Liststycke"/>
        <w:numPr>
          <w:ilvl w:val="0"/>
          <w:numId w:val="11"/>
        </w:numPr>
        <w:spacing w:after="200"/>
        <w:rPr>
          <w:vanish/>
          <w:color w:val="808080"/>
        </w:rPr>
      </w:pPr>
      <w:r w:rsidRPr="00D51CCB">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Pr="00E157CA" w:rsidRDefault="00E157CA" w:rsidP="00E157CA">
      <w:pPr>
        <w:pStyle w:val="Brdtext"/>
        <w:spacing w:after="0"/>
      </w:pPr>
      <w:bookmarkStart w:id="5" w:name="Forslag"/>
      <w:bookmarkEnd w:id="5"/>
      <w:r>
        <w:t xml:space="preserve">1. </w:t>
      </w:r>
      <w:r w:rsidR="00276FA0">
        <w:t>M</w:t>
      </w:r>
      <w:r w:rsidR="00276FA0" w:rsidRPr="00276FA0">
        <w:t>otion av Andreas Exner (SD) och Anders Alftberg (SD): Styr upp användandet av Fyrverkerier!</w:t>
      </w:r>
      <w:bookmarkStart w:id="6" w:name="ForslagSlut"/>
      <w:bookmarkEnd w:id="6"/>
      <w:r w:rsidR="00950170">
        <w:tab/>
      </w:r>
    </w:p>
    <w:p w:rsidR="00E157CA" w:rsidRPr="00D51CCB" w:rsidRDefault="00E157CA" w:rsidP="00E157CA">
      <w:pPr>
        <w:pStyle w:val="Brdtext"/>
        <w:rPr>
          <w:vanish/>
          <w:color w:val="808080"/>
        </w:rPr>
      </w:pPr>
      <w:r w:rsidRPr="00D51CCB">
        <w:rPr>
          <w:vanish/>
          <w:color w:val="808080"/>
        </w:rPr>
        <w:t>[Här anges de handlingar som ska skickas med till nämnden. Handlingarna ska vara daterade och uppställda i den ordning som handlingarna ska ligga när de skickas till nämnden.]</w:t>
      </w:r>
    </w:p>
    <w:p w:rsidR="00015C8A" w:rsidRDefault="00015C8A" w:rsidP="00015C8A">
      <w:pPr>
        <w:pStyle w:val="Rubrik2"/>
      </w:pPr>
      <w:r>
        <w:t>Kommunfullmäktiges beslut expedieras till</w:t>
      </w:r>
    </w:p>
    <w:p w:rsidR="006C5893" w:rsidRDefault="006C5893" w:rsidP="006C5893">
      <w:pPr>
        <w:pStyle w:val="Brdtext"/>
        <w:spacing w:after="0"/>
      </w:pPr>
      <w:r>
        <w:t xml:space="preserve">1. </w:t>
      </w:r>
      <w:r w:rsidR="00276FA0">
        <w:t>Ingen expediering.</w:t>
      </w:r>
    </w:p>
    <w:p w:rsidR="00EE1237" w:rsidRDefault="00EE1237" w:rsidP="00EE1237">
      <w:pPr>
        <w:pStyle w:val="Brdtext"/>
      </w:pPr>
    </w:p>
    <w:p w:rsidR="00976A10" w:rsidRPr="00EE1237" w:rsidRDefault="00976A10"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976A10" w:rsidRDefault="00976A10" w:rsidP="00976A10">
      <w:pPr>
        <w:rPr>
          <w:rFonts w:cs="Calibri"/>
          <w:b/>
        </w:rPr>
      </w:pPr>
      <w:r>
        <w:rPr>
          <w:rFonts w:cs="Calibri"/>
          <w:b/>
        </w:rPr>
        <w:t xml:space="preserve">Allianspartierna i Borås </w:t>
      </w:r>
    </w:p>
    <w:p w:rsidR="00976A10" w:rsidRDefault="00976A10" w:rsidP="00976A10">
      <w:pPr>
        <w:spacing w:line="240" w:lineRule="auto"/>
        <w:rPr>
          <w:rFonts w:cs="Calibri"/>
          <w:b/>
        </w:rPr>
      </w:pPr>
    </w:p>
    <w:p w:rsidR="00976A10" w:rsidRDefault="00976A10" w:rsidP="00976A10">
      <w:pPr>
        <w:spacing w:line="240" w:lineRule="auto"/>
        <w:rPr>
          <w:rFonts w:cs="Calibri"/>
          <w:b/>
        </w:rPr>
      </w:pPr>
      <w:r>
        <w:rPr>
          <w:rFonts w:cs="Calibri"/>
          <w:b/>
        </w:rPr>
        <w:t>Moderaterna</w:t>
      </w:r>
      <w:r>
        <w:rPr>
          <w:rFonts w:cs="Calibri"/>
          <w:b/>
        </w:rPr>
        <w:tab/>
      </w:r>
      <w:r>
        <w:rPr>
          <w:rFonts w:cs="Calibri"/>
          <w:b/>
        </w:rPr>
        <w:tab/>
        <w:t xml:space="preserve">Kristdemokraterna </w:t>
      </w:r>
    </w:p>
    <w:p w:rsidR="00976A10" w:rsidRDefault="00976A10" w:rsidP="00976A10">
      <w:pPr>
        <w:spacing w:line="240" w:lineRule="auto"/>
        <w:rPr>
          <w:rFonts w:cs="Calibri"/>
          <w:b/>
        </w:rPr>
      </w:pPr>
    </w:p>
    <w:p w:rsidR="00976A10" w:rsidRPr="007F0749" w:rsidRDefault="00976A10" w:rsidP="00976A10">
      <w:pPr>
        <w:spacing w:line="240" w:lineRule="auto"/>
      </w:pPr>
      <w:r>
        <w:rPr>
          <w:rFonts w:cs="Calibri"/>
        </w:rPr>
        <w:t xml:space="preserve">Annette Carlson </w:t>
      </w:r>
      <w:r>
        <w:rPr>
          <w:rFonts w:cs="Calibri"/>
        </w:rPr>
        <w:tab/>
      </w:r>
      <w:r>
        <w:rPr>
          <w:rFonts w:cs="Calibri"/>
        </w:rPr>
        <w:tab/>
        <w:t xml:space="preserve">Niklas Arvidsson </w:t>
      </w:r>
    </w:p>
    <w:p w:rsidR="00976A10" w:rsidRPr="00976A10" w:rsidRDefault="00976A10" w:rsidP="00976A10"/>
    <w:p w:rsidR="00976A10" w:rsidRPr="00976A10" w:rsidRDefault="00976A10" w:rsidP="00976A10"/>
    <w:p w:rsidR="00976A10" w:rsidRPr="00976A10" w:rsidRDefault="00976A10" w:rsidP="00976A10"/>
    <w:p w:rsidR="00976A10" w:rsidRPr="00976A10" w:rsidRDefault="00976A10" w:rsidP="00976A10"/>
    <w:p w:rsidR="00976A10" w:rsidRPr="00976A10" w:rsidRDefault="00976A10" w:rsidP="00976A10"/>
    <w:p w:rsidR="00976A10" w:rsidRPr="00976A10" w:rsidRDefault="00976A10" w:rsidP="00976A10"/>
    <w:p w:rsidR="00976A10" w:rsidRDefault="00976A10" w:rsidP="00976A10"/>
    <w:p w:rsidR="00375E69" w:rsidRPr="00976A10" w:rsidRDefault="00375E69" w:rsidP="00976A10"/>
    <w:sectPr w:rsidR="00375E69" w:rsidRPr="00976A10"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1362" w:rsidRDefault="00B31362" w:rsidP="00A80039">
      <w:pPr>
        <w:pStyle w:val="Tabellinnehll"/>
      </w:pPr>
      <w:r>
        <w:separator/>
      </w:r>
    </w:p>
  </w:endnote>
  <w:endnote w:type="continuationSeparator" w:id="0">
    <w:p w:rsidR="00B31362" w:rsidRDefault="00B31362"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62" w:rsidRDefault="00B31362" w:rsidP="00976A10">
    <w:pPr>
      <w:pStyle w:val="Sidfot"/>
      <w:spacing w:before="240"/>
      <w:jc w:val="center"/>
    </w:pPr>
    <w:r w:rsidRPr="00DF2040">
      <w:rPr>
        <w:noProof/>
      </w:rPr>
      <w:drawing>
        <wp:inline distT="0" distB="0" distL="0" distR="0" wp14:anchorId="799598C2" wp14:editId="7B124189">
          <wp:extent cx="2736850" cy="1270000"/>
          <wp:effectExtent l="0" t="0" r="6350" b="6350"/>
          <wp:docPr id="3" name="Bildobjekt 3" descr="J:\Allianspartierna M och Kd\Alternativa förslag\2021\M+KD logg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lianspartierna M och Kd\Alternativa förslag\2021\M+KD logg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6850" cy="1270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62" w:rsidRDefault="00B31362"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B31362" w:rsidTr="000022F5">
      <w:trPr>
        <w:trHeight w:val="480"/>
      </w:trPr>
      <w:tc>
        <w:tcPr>
          <w:tcW w:w="10433" w:type="dxa"/>
          <w:gridSpan w:val="5"/>
          <w:tcBorders>
            <w:bottom w:val="single" w:sz="4" w:space="0" w:color="auto"/>
          </w:tcBorders>
          <w:vAlign w:val="bottom"/>
        </w:tcPr>
        <w:p w:rsidR="00B31362" w:rsidRPr="005B5CE4" w:rsidRDefault="00B31362" w:rsidP="0092549B">
          <w:pPr>
            <w:pStyle w:val="Sidfot"/>
            <w:spacing w:after="60"/>
            <w:rPr>
              <w:sz w:val="20"/>
            </w:rPr>
          </w:pPr>
          <w:r>
            <w:rPr>
              <w:sz w:val="20"/>
            </w:rPr>
            <w:t>Kommunstyrelsen</w:t>
          </w:r>
        </w:p>
      </w:tc>
    </w:tr>
    <w:tr w:rsidR="00B31362" w:rsidTr="00755107">
      <w:trPr>
        <w:trHeight w:val="480"/>
      </w:trPr>
      <w:tc>
        <w:tcPr>
          <w:tcW w:w="2244" w:type="dxa"/>
          <w:tcBorders>
            <w:top w:val="single" w:sz="4" w:space="0" w:color="auto"/>
          </w:tcBorders>
        </w:tcPr>
        <w:p w:rsidR="00B31362" w:rsidRDefault="00B31362" w:rsidP="0092549B">
          <w:pPr>
            <w:pStyle w:val="Sidfotledtext"/>
          </w:pPr>
          <w:r>
            <w:t>Postadress</w:t>
          </w:r>
        </w:p>
        <w:p w:rsidR="00B31362" w:rsidRDefault="00B31362" w:rsidP="0092549B">
          <w:pPr>
            <w:pStyle w:val="Sidfot"/>
          </w:pPr>
          <w:r>
            <w:t>501 80 Borås</w:t>
          </w:r>
        </w:p>
      </w:tc>
      <w:tc>
        <w:tcPr>
          <w:tcW w:w="2247" w:type="dxa"/>
          <w:tcBorders>
            <w:top w:val="single" w:sz="4" w:space="0" w:color="auto"/>
          </w:tcBorders>
        </w:tcPr>
        <w:p w:rsidR="00B31362" w:rsidRPr="006B0841" w:rsidRDefault="00B31362" w:rsidP="0092549B">
          <w:pPr>
            <w:pStyle w:val="Sidfotledtext"/>
          </w:pPr>
          <w:r>
            <w:t>Besöksadress</w:t>
          </w:r>
        </w:p>
        <w:p w:rsidR="00B31362" w:rsidRDefault="00B31362" w:rsidP="0092549B">
          <w:pPr>
            <w:pStyle w:val="Sidfot"/>
          </w:pPr>
          <w:r>
            <w:t>Kungsgatan 55</w:t>
          </w:r>
        </w:p>
      </w:tc>
      <w:tc>
        <w:tcPr>
          <w:tcW w:w="2228" w:type="dxa"/>
          <w:tcBorders>
            <w:top w:val="single" w:sz="4" w:space="0" w:color="auto"/>
          </w:tcBorders>
        </w:tcPr>
        <w:p w:rsidR="00B31362" w:rsidRDefault="00B31362" w:rsidP="0092549B">
          <w:pPr>
            <w:pStyle w:val="Sidfotledtext"/>
          </w:pPr>
          <w:r>
            <w:t>Hemsida</w:t>
          </w:r>
        </w:p>
        <w:p w:rsidR="00B31362" w:rsidRDefault="00B31362" w:rsidP="0092549B">
          <w:pPr>
            <w:pStyle w:val="Sidfot"/>
          </w:pPr>
          <w:r>
            <w:t>boras.se</w:t>
          </w:r>
        </w:p>
      </w:tc>
      <w:tc>
        <w:tcPr>
          <w:tcW w:w="2411" w:type="dxa"/>
          <w:tcBorders>
            <w:top w:val="single" w:sz="4" w:space="0" w:color="auto"/>
          </w:tcBorders>
        </w:tcPr>
        <w:p w:rsidR="00B31362" w:rsidRDefault="00B31362" w:rsidP="0092549B">
          <w:pPr>
            <w:pStyle w:val="Sidfotledtext"/>
          </w:pPr>
          <w:r>
            <w:t>E-post</w:t>
          </w:r>
        </w:p>
        <w:p w:rsidR="00B31362" w:rsidRDefault="00B31362" w:rsidP="0092549B">
          <w:pPr>
            <w:pStyle w:val="Sidfot"/>
          </w:pPr>
          <w:r>
            <w:t>boras.stad@boras.se</w:t>
          </w:r>
        </w:p>
      </w:tc>
      <w:tc>
        <w:tcPr>
          <w:tcW w:w="1303" w:type="dxa"/>
          <w:tcBorders>
            <w:top w:val="single" w:sz="4" w:space="0" w:color="auto"/>
          </w:tcBorders>
        </w:tcPr>
        <w:p w:rsidR="00B31362" w:rsidRDefault="00B31362" w:rsidP="0092549B">
          <w:pPr>
            <w:pStyle w:val="Sidfotledtext"/>
          </w:pPr>
          <w:r>
            <w:t>Telefon</w:t>
          </w:r>
        </w:p>
        <w:p w:rsidR="00B31362" w:rsidRDefault="00B31362" w:rsidP="0092549B">
          <w:pPr>
            <w:pStyle w:val="Sidfot"/>
          </w:pPr>
          <w:r>
            <w:t xml:space="preserve">033-35 70 00 </w:t>
          </w:r>
          <w:proofErr w:type="spellStart"/>
          <w:r>
            <w:t>vxl</w:t>
          </w:r>
          <w:proofErr w:type="spellEnd"/>
        </w:p>
      </w:tc>
    </w:tr>
  </w:tbl>
  <w:p w:rsidR="00B31362" w:rsidRDefault="00B31362"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1362" w:rsidRDefault="00B31362" w:rsidP="00A80039">
      <w:pPr>
        <w:pStyle w:val="Tabellinnehll"/>
      </w:pPr>
      <w:r>
        <w:separator/>
      </w:r>
    </w:p>
  </w:footnote>
  <w:footnote w:type="continuationSeparator" w:id="0">
    <w:p w:rsidR="00B31362" w:rsidRDefault="00B31362"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B31362" w:rsidRPr="001E0EDC" w:rsidTr="005D7923">
      <w:trPr>
        <w:cantSplit/>
        <w:trHeight w:val="480"/>
      </w:trPr>
      <w:tc>
        <w:tcPr>
          <w:tcW w:w="5216" w:type="dxa"/>
        </w:tcPr>
        <w:p w:rsidR="00B31362" w:rsidRPr="001E0EDC" w:rsidRDefault="00B31362" w:rsidP="004F2690">
          <w:pPr>
            <w:pStyle w:val="Sidhuvud"/>
            <w:spacing w:before="220"/>
          </w:pPr>
          <w:r>
            <w:t>Borås Stad</w:t>
          </w:r>
        </w:p>
      </w:tc>
      <w:tc>
        <w:tcPr>
          <w:tcW w:w="1956" w:type="dxa"/>
        </w:tcPr>
        <w:p w:rsidR="00B31362" w:rsidRPr="00BA066B" w:rsidRDefault="00B31362" w:rsidP="00BE1F14">
          <w:pPr>
            <w:pStyle w:val="Sidhuvudledtext"/>
          </w:pPr>
        </w:p>
      </w:tc>
      <w:tc>
        <w:tcPr>
          <w:tcW w:w="1956" w:type="dxa"/>
        </w:tcPr>
        <w:p w:rsidR="00B31362" w:rsidRPr="00BA066B" w:rsidRDefault="00B31362" w:rsidP="004F2690">
          <w:pPr>
            <w:pStyle w:val="Sidhuvud"/>
          </w:pPr>
        </w:p>
      </w:tc>
      <w:tc>
        <w:tcPr>
          <w:tcW w:w="1304" w:type="dxa"/>
        </w:tcPr>
        <w:p w:rsidR="00B31362" w:rsidRPr="00BA066B" w:rsidRDefault="00B31362" w:rsidP="004F2690">
          <w:pPr>
            <w:pStyle w:val="Sidhuvudledtext"/>
          </w:pPr>
          <w:r>
            <w:t>Sida</w:t>
          </w:r>
        </w:p>
        <w:p w:rsidR="00B31362" w:rsidRPr="00BA066B" w:rsidRDefault="00B31362" w:rsidP="004F2690">
          <w:pPr>
            <w:pStyle w:val="Sidhuvud"/>
          </w:pPr>
          <w:r>
            <w:rPr>
              <w:rStyle w:val="Sidnummer"/>
            </w:rPr>
            <w:fldChar w:fldCharType="begin"/>
          </w:r>
          <w:r>
            <w:rPr>
              <w:rStyle w:val="Sidnummer"/>
            </w:rPr>
            <w:instrText xml:space="preserve"> PAGE </w:instrText>
          </w:r>
          <w:r>
            <w:rPr>
              <w:rStyle w:val="Sidnummer"/>
            </w:rPr>
            <w:fldChar w:fldCharType="separate"/>
          </w:r>
          <w:r w:rsidR="00C10619">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C10619">
            <w:rPr>
              <w:rStyle w:val="Sidnummer"/>
              <w:noProof/>
            </w:rPr>
            <w:t>3</w:t>
          </w:r>
          <w:r w:rsidRPr="00BA066B">
            <w:rPr>
              <w:rStyle w:val="Sidnummer"/>
            </w:rPr>
            <w:fldChar w:fldCharType="end"/>
          </w:r>
          <w:r w:rsidRPr="00BA066B">
            <w:rPr>
              <w:rStyle w:val="Sidnummer"/>
            </w:rPr>
            <w:t>)</w:t>
          </w:r>
        </w:p>
      </w:tc>
    </w:tr>
  </w:tbl>
  <w:p w:rsidR="00B31362" w:rsidRDefault="00B31362"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1362" w:rsidRDefault="00B31362">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lisette.elander@boras.se"/>
    <w:docVar w:name="anvandare_txt_Namn" w:val="Lisette Elander"/>
    <w:docVar w:name="anvandare_txt_Profil" w:val="SYSADM"/>
    <w:docVar w:name="anvandare_txt_Sign" w:val="LP469"/>
    <w:docVar w:name="anvandare_txt_Telnr" w:val="033 357016"/>
    <w:docVar w:name="Databas" w:val="KS"/>
    <w:docVar w:name="Diarienr" w:val="2020-00088"/>
    <w:docVar w:name="DokumentArkiv_Diarium" w:val="KS"/>
    <w:docVar w:name="DokumentArkiv_FileInApprovalProcess" w:val="0"/>
    <w:docVar w:name="DokumentArkiv_NameService" w:val="shciceronapp"/>
    <w:docVar w:name="DokumentArkiv_SecurityDomain" w:val="Ciceron"/>
    <w:docVar w:name="Grpnr" w:val="1.1.1.1"/>
    <w:docVar w:name="Handlsign" w:val="Louise Mattus Streiby"/>
    <w:docVar w:name="HTTPadressSkrivhandbok" w:val="http://www.formsoft.se/docs/sisdokument.pdf"/>
    <w:docVar w:name="organisation_txt_Epost" w:val="boras.stad@boras.se"/>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273457"/>
    <w:rsid w:val="000022F5"/>
    <w:rsid w:val="0000633C"/>
    <w:rsid w:val="0001060E"/>
    <w:rsid w:val="000116E9"/>
    <w:rsid w:val="00011A60"/>
    <w:rsid w:val="0001491E"/>
    <w:rsid w:val="00015C8A"/>
    <w:rsid w:val="00017298"/>
    <w:rsid w:val="00024FE7"/>
    <w:rsid w:val="0002645A"/>
    <w:rsid w:val="00036CCD"/>
    <w:rsid w:val="00037330"/>
    <w:rsid w:val="000378E0"/>
    <w:rsid w:val="00037F70"/>
    <w:rsid w:val="00040DC3"/>
    <w:rsid w:val="00040E2E"/>
    <w:rsid w:val="00041988"/>
    <w:rsid w:val="00044C23"/>
    <w:rsid w:val="00051634"/>
    <w:rsid w:val="00055670"/>
    <w:rsid w:val="000568A6"/>
    <w:rsid w:val="00056BE6"/>
    <w:rsid w:val="00057C54"/>
    <w:rsid w:val="00072CE9"/>
    <w:rsid w:val="00072D69"/>
    <w:rsid w:val="00077B6C"/>
    <w:rsid w:val="00083B28"/>
    <w:rsid w:val="000875A0"/>
    <w:rsid w:val="00091E15"/>
    <w:rsid w:val="00092921"/>
    <w:rsid w:val="000968E0"/>
    <w:rsid w:val="00097F62"/>
    <w:rsid w:val="000A408D"/>
    <w:rsid w:val="000A4519"/>
    <w:rsid w:val="000A6228"/>
    <w:rsid w:val="000A7B16"/>
    <w:rsid w:val="000B01C0"/>
    <w:rsid w:val="000B4DB5"/>
    <w:rsid w:val="000B66D9"/>
    <w:rsid w:val="000C0782"/>
    <w:rsid w:val="000C15DF"/>
    <w:rsid w:val="000C1A39"/>
    <w:rsid w:val="000C45D0"/>
    <w:rsid w:val="000C76CD"/>
    <w:rsid w:val="000C7FE5"/>
    <w:rsid w:val="000D0EB6"/>
    <w:rsid w:val="000D3F5F"/>
    <w:rsid w:val="000D44AB"/>
    <w:rsid w:val="000D7DAC"/>
    <w:rsid w:val="000E2CFA"/>
    <w:rsid w:val="000E53B9"/>
    <w:rsid w:val="000E7DCD"/>
    <w:rsid w:val="000F4FD2"/>
    <w:rsid w:val="000F6D18"/>
    <w:rsid w:val="00102297"/>
    <w:rsid w:val="00102876"/>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44CA"/>
    <w:rsid w:val="00176131"/>
    <w:rsid w:val="00176B21"/>
    <w:rsid w:val="00177D94"/>
    <w:rsid w:val="0018103C"/>
    <w:rsid w:val="00184BA5"/>
    <w:rsid w:val="001854DC"/>
    <w:rsid w:val="00192CDE"/>
    <w:rsid w:val="00192DB8"/>
    <w:rsid w:val="0019734A"/>
    <w:rsid w:val="0019769E"/>
    <w:rsid w:val="001A4B9D"/>
    <w:rsid w:val="001A5E75"/>
    <w:rsid w:val="001A7347"/>
    <w:rsid w:val="001B089C"/>
    <w:rsid w:val="001B2ED5"/>
    <w:rsid w:val="001B3DDB"/>
    <w:rsid w:val="001B7262"/>
    <w:rsid w:val="001C407C"/>
    <w:rsid w:val="001C4275"/>
    <w:rsid w:val="001C532F"/>
    <w:rsid w:val="001C5836"/>
    <w:rsid w:val="001C69E2"/>
    <w:rsid w:val="001D0D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B8F"/>
    <w:rsid w:val="00270516"/>
    <w:rsid w:val="00270C4A"/>
    <w:rsid w:val="00271E6A"/>
    <w:rsid w:val="00273457"/>
    <w:rsid w:val="00276FA0"/>
    <w:rsid w:val="00277BC3"/>
    <w:rsid w:val="0028271D"/>
    <w:rsid w:val="002844CB"/>
    <w:rsid w:val="00294ADC"/>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4897"/>
    <w:rsid w:val="002E55D4"/>
    <w:rsid w:val="002E5D5B"/>
    <w:rsid w:val="002E6E22"/>
    <w:rsid w:val="002E773D"/>
    <w:rsid w:val="002F150D"/>
    <w:rsid w:val="002F2845"/>
    <w:rsid w:val="002F5003"/>
    <w:rsid w:val="002F67BE"/>
    <w:rsid w:val="0030358B"/>
    <w:rsid w:val="00307D08"/>
    <w:rsid w:val="00310BB1"/>
    <w:rsid w:val="0031139E"/>
    <w:rsid w:val="00312B2B"/>
    <w:rsid w:val="00313882"/>
    <w:rsid w:val="00320E41"/>
    <w:rsid w:val="003215E7"/>
    <w:rsid w:val="003230C2"/>
    <w:rsid w:val="003249AB"/>
    <w:rsid w:val="00326DAF"/>
    <w:rsid w:val="00327E62"/>
    <w:rsid w:val="003367B9"/>
    <w:rsid w:val="00340715"/>
    <w:rsid w:val="003447CD"/>
    <w:rsid w:val="00345A58"/>
    <w:rsid w:val="00350015"/>
    <w:rsid w:val="003502FA"/>
    <w:rsid w:val="00353973"/>
    <w:rsid w:val="00353BFA"/>
    <w:rsid w:val="00360477"/>
    <w:rsid w:val="0036682C"/>
    <w:rsid w:val="00366D7F"/>
    <w:rsid w:val="003708E9"/>
    <w:rsid w:val="00372BE4"/>
    <w:rsid w:val="00373948"/>
    <w:rsid w:val="00373CFA"/>
    <w:rsid w:val="003756D8"/>
    <w:rsid w:val="00375E69"/>
    <w:rsid w:val="00376FCB"/>
    <w:rsid w:val="00386FC5"/>
    <w:rsid w:val="00387485"/>
    <w:rsid w:val="00396CEE"/>
    <w:rsid w:val="00397252"/>
    <w:rsid w:val="003A2037"/>
    <w:rsid w:val="003A343F"/>
    <w:rsid w:val="003A74A4"/>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F39"/>
    <w:rsid w:val="0040232C"/>
    <w:rsid w:val="00402BFE"/>
    <w:rsid w:val="0040697E"/>
    <w:rsid w:val="00412701"/>
    <w:rsid w:val="004167CC"/>
    <w:rsid w:val="00423AE9"/>
    <w:rsid w:val="00430AD9"/>
    <w:rsid w:val="00431512"/>
    <w:rsid w:val="00432BC6"/>
    <w:rsid w:val="004333AA"/>
    <w:rsid w:val="00437364"/>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3FB"/>
    <w:rsid w:val="00476683"/>
    <w:rsid w:val="00477A62"/>
    <w:rsid w:val="00482DFA"/>
    <w:rsid w:val="004830C0"/>
    <w:rsid w:val="004834C0"/>
    <w:rsid w:val="00485F6C"/>
    <w:rsid w:val="00487137"/>
    <w:rsid w:val="00487F49"/>
    <w:rsid w:val="004908D6"/>
    <w:rsid w:val="004958D2"/>
    <w:rsid w:val="004A030C"/>
    <w:rsid w:val="004A064C"/>
    <w:rsid w:val="004A1ECA"/>
    <w:rsid w:val="004A3C82"/>
    <w:rsid w:val="004A4B17"/>
    <w:rsid w:val="004A53C7"/>
    <w:rsid w:val="004B07B6"/>
    <w:rsid w:val="004B2CFD"/>
    <w:rsid w:val="004B353D"/>
    <w:rsid w:val="004B67CA"/>
    <w:rsid w:val="004B68F2"/>
    <w:rsid w:val="004C1BAF"/>
    <w:rsid w:val="004C3E34"/>
    <w:rsid w:val="004C7891"/>
    <w:rsid w:val="004D1D3A"/>
    <w:rsid w:val="004D4C1C"/>
    <w:rsid w:val="004D55A4"/>
    <w:rsid w:val="004D5ADB"/>
    <w:rsid w:val="004D68CF"/>
    <w:rsid w:val="004D7925"/>
    <w:rsid w:val="004E0D12"/>
    <w:rsid w:val="004E1D71"/>
    <w:rsid w:val="004E3B4C"/>
    <w:rsid w:val="004E7E8B"/>
    <w:rsid w:val="004F2690"/>
    <w:rsid w:val="0050121B"/>
    <w:rsid w:val="00501FBA"/>
    <w:rsid w:val="00503955"/>
    <w:rsid w:val="00505EDD"/>
    <w:rsid w:val="0051168A"/>
    <w:rsid w:val="005138D5"/>
    <w:rsid w:val="005177C8"/>
    <w:rsid w:val="005203BF"/>
    <w:rsid w:val="005217F9"/>
    <w:rsid w:val="00522734"/>
    <w:rsid w:val="00523175"/>
    <w:rsid w:val="00526094"/>
    <w:rsid w:val="00527647"/>
    <w:rsid w:val="00533997"/>
    <w:rsid w:val="00535B74"/>
    <w:rsid w:val="005517C6"/>
    <w:rsid w:val="00552E5D"/>
    <w:rsid w:val="005562F7"/>
    <w:rsid w:val="00557CDB"/>
    <w:rsid w:val="00563E3E"/>
    <w:rsid w:val="005660A9"/>
    <w:rsid w:val="00570127"/>
    <w:rsid w:val="005706BB"/>
    <w:rsid w:val="005725D3"/>
    <w:rsid w:val="00580EF6"/>
    <w:rsid w:val="005878F8"/>
    <w:rsid w:val="0059288A"/>
    <w:rsid w:val="005941A5"/>
    <w:rsid w:val="00594612"/>
    <w:rsid w:val="00595DD9"/>
    <w:rsid w:val="00596109"/>
    <w:rsid w:val="00596A15"/>
    <w:rsid w:val="00596FD2"/>
    <w:rsid w:val="005A04CA"/>
    <w:rsid w:val="005A0923"/>
    <w:rsid w:val="005A1B0C"/>
    <w:rsid w:val="005A23E9"/>
    <w:rsid w:val="005A3FFE"/>
    <w:rsid w:val="005A4DEB"/>
    <w:rsid w:val="005A4F6E"/>
    <w:rsid w:val="005A7172"/>
    <w:rsid w:val="005B1657"/>
    <w:rsid w:val="005C32A0"/>
    <w:rsid w:val="005C6B90"/>
    <w:rsid w:val="005C7526"/>
    <w:rsid w:val="005D6C2F"/>
    <w:rsid w:val="005D7319"/>
    <w:rsid w:val="005D7923"/>
    <w:rsid w:val="005F12BA"/>
    <w:rsid w:val="005F22F0"/>
    <w:rsid w:val="005F2B8E"/>
    <w:rsid w:val="005F68F2"/>
    <w:rsid w:val="006005A7"/>
    <w:rsid w:val="00600CC4"/>
    <w:rsid w:val="0060142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615D0"/>
    <w:rsid w:val="00662D43"/>
    <w:rsid w:val="00664AF8"/>
    <w:rsid w:val="0066651B"/>
    <w:rsid w:val="0066672B"/>
    <w:rsid w:val="006678D7"/>
    <w:rsid w:val="006711A3"/>
    <w:rsid w:val="00672ACE"/>
    <w:rsid w:val="00680882"/>
    <w:rsid w:val="0068197C"/>
    <w:rsid w:val="006879DD"/>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5893"/>
    <w:rsid w:val="006C6A36"/>
    <w:rsid w:val="006C74BA"/>
    <w:rsid w:val="006D1580"/>
    <w:rsid w:val="006D2D62"/>
    <w:rsid w:val="006D3212"/>
    <w:rsid w:val="006D35CD"/>
    <w:rsid w:val="006D4768"/>
    <w:rsid w:val="006D66A9"/>
    <w:rsid w:val="006E5157"/>
    <w:rsid w:val="006E6FE9"/>
    <w:rsid w:val="006F69D0"/>
    <w:rsid w:val="006F6CDD"/>
    <w:rsid w:val="006F78BA"/>
    <w:rsid w:val="006F7F96"/>
    <w:rsid w:val="007010D3"/>
    <w:rsid w:val="007016A3"/>
    <w:rsid w:val="007032B5"/>
    <w:rsid w:val="007036BE"/>
    <w:rsid w:val="0070578A"/>
    <w:rsid w:val="007057CC"/>
    <w:rsid w:val="00706AF0"/>
    <w:rsid w:val="007113A5"/>
    <w:rsid w:val="0071284B"/>
    <w:rsid w:val="00716E23"/>
    <w:rsid w:val="0072626F"/>
    <w:rsid w:val="00727A82"/>
    <w:rsid w:val="00730386"/>
    <w:rsid w:val="00730CF6"/>
    <w:rsid w:val="00731268"/>
    <w:rsid w:val="00733682"/>
    <w:rsid w:val="00733D3D"/>
    <w:rsid w:val="00734020"/>
    <w:rsid w:val="00737FB8"/>
    <w:rsid w:val="0075024A"/>
    <w:rsid w:val="00752292"/>
    <w:rsid w:val="007528EB"/>
    <w:rsid w:val="00755107"/>
    <w:rsid w:val="007608F2"/>
    <w:rsid w:val="00763AA7"/>
    <w:rsid w:val="0076530B"/>
    <w:rsid w:val="00773471"/>
    <w:rsid w:val="00775F88"/>
    <w:rsid w:val="00776FA5"/>
    <w:rsid w:val="00780B2B"/>
    <w:rsid w:val="00781835"/>
    <w:rsid w:val="00782A8C"/>
    <w:rsid w:val="00791C8F"/>
    <w:rsid w:val="00792A2B"/>
    <w:rsid w:val="00796E27"/>
    <w:rsid w:val="0079732A"/>
    <w:rsid w:val="007A1380"/>
    <w:rsid w:val="007A5216"/>
    <w:rsid w:val="007A76D5"/>
    <w:rsid w:val="007B6371"/>
    <w:rsid w:val="007C273F"/>
    <w:rsid w:val="007C3169"/>
    <w:rsid w:val="007C32B5"/>
    <w:rsid w:val="007C3478"/>
    <w:rsid w:val="007C4A77"/>
    <w:rsid w:val="007D2BEE"/>
    <w:rsid w:val="007D4E46"/>
    <w:rsid w:val="007E17D9"/>
    <w:rsid w:val="007E1B50"/>
    <w:rsid w:val="007E3A2D"/>
    <w:rsid w:val="007F0749"/>
    <w:rsid w:val="007F51EB"/>
    <w:rsid w:val="0080371E"/>
    <w:rsid w:val="00805910"/>
    <w:rsid w:val="00805B35"/>
    <w:rsid w:val="008163E2"/>
    <w:rsid w:val="00816620"/>
    <w:rsid w:val="00820018"/>
    <w:rsid w:val="00820162"/>
    <w:rsid w:val="008216BF"/>
    <w:rsid w:val="00822FB1"/>
    <w:rsid w:val="00823B54"/>
    <w:rsid w:val="008301E0"/>
    <w:rsid w:val="00831CAE"/>
    <w:rsid w:val="008335D0"/>
    <w:rsid w:val="00833E04"/>
    <w:rsid w:val="00835530"/>
    <w:rsid w:val="00835C10"/>
    <w:rsid w:val="00847E46"/>
    <w:rsid w:val="00854599"/>
    <w:rsid w:val="008552ED"/>
    <w:rsid w:val="00867DCF"/>
    <w:rsid w:val="00874470"/>
    <w:rsid w:val="00876B2C"/>
    <w:rsid w:val="00877C1F"/>
    <w:rsid w:val="00880BD4"/>
    <w:rsid w:val="00886424"/>
    <w:rsid w:val="00886936"/>
    <w:rsid w:val="00894D60"/>
    <w:rsid w:val="00895155"/>
    <w:rsid w:val="008A0C5B"/>
    <w:rsid w:val="008A208D"/>
    <w:rsid w:val="008A7DF0"/>
    <w:rsid w:val="008B02FF"/>
    <w:rsid w:val="008B18D0"/>
    <w:rsid w:val="008B1C9A"/>
    <w:rsid w:val="008B5493"/>
    <w:rsid w:val="008B63B0"/>
    <w:rsid w:val="008C3D19"/>
    <w:rsid w:val="008C588D"/>
    <w:rsid w:val="008D03D0"/>
    <w:rsid w:val="008D5D69"/>
    <w:rsid w:val="008E40E0"/>
    <w:rsid w:val="008E6E31"/>
    <w:rsid w:val="008E708B"/>
    <w:rsid w:val="008F1CA2"/>
    <w:rsid w:val="008F3B8D"/>
    <w:rsid w:val="008F7E78"/>
    <w:rsid w:val="0090277D"/>
    <w:rsid w:val="009048CE"/>
    <w:rsid w:val="00905DC9"/>
    <w:rsid w:val="009061AC"/>
    <w:rsid w:val="0092333B"/>
    <w:rsid w:val="00923D79"/>
    <w:rsid w:val="009240C6"/>
    <w:rsid w:val="00925265"/>
    <w:rsid w:val="0092549B"/>
    <w:rsid w:val="00926C9E"/>
    <w:rsid w:val="0093045D"/>
    <w:rsid w:val="009307F7"/>
    <w:rsid w:val="00933A8A"/>
    <w:rsid w:val="00941181"/>
    <w:rsid w:val="009419B5"/>
    <w:rsid w:val="00950170"/>
    <w:rsid w:val="00950C98"/>
    <w:rsid w:val="00951318"/>
    <w:rsid w:val="00952E17"/>
    <w:rsid w:val="0096012B"/>
    <w:rsid w:val="0096081D"/>
    <w:rsid w:val="009622CE"/>
    <w:rsid w:val="0096251C"/>
    <w:rsid w:val="0096286B"/>
    <w:rsid w:val="009634D1"/>
    <w:rsid w:val="009672F0"/>
    <w:rsid w:val="009713FE"/>
    <w:rsid w:val="009717E8"/>
    <w:rsid w:val="009728D2"/>
    <w:rsid w:val="00976A10"/>
    <w:rsid w:val="00977805"/>
    <w:rsid w:val="009812D7"/>
    <w:rsid w:val="009969B2"/>
    <w:rsid w:val="00996E74"/>
    <w:rsid w:val="009970FC"/>
    <w:rsid w:val="00997952"/>
    <w:rsid w:val="009A3377"/>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A01A91"/>
    <w:rsid w:val="00A05C5E"/>
    <w:rsid w:val="00A10BD1"/>
    <w:rsid w:val="00A117DC"/>
    <w:rsid w:val="00A124BF"/>
    <w:rsid w:val="00A14CF7"/>
    <w:rsid w:val="00A242C7"/>
    <w:rsid w:val="00A33009"/>
    <w:rsid w:val="00A33612"/>
    <w:rsid w:val="00A36DD8"/>
    <w:rsid w:val="00A41EAD"/>
    <w:rsid w:val="00A4561B"/>
    <w:rsid w:val="00A45E64"/>
    <w:rsid w:val="00A47090"/>
    <w:rsid w:val="00A503F3"/>
    <w:rsid w:val="00A55360"/>
    <w:rsid w:val="00A56A43"/>
    <w:rsid w:val="00A60E03"/>
    <w:rsid w:val="00A674CD"/>
    <w:rsid w:val="00A67766"/>
    <w:rsid w:val="00A70975"/>
    <w:rsid w:val="00A7113D"/>
    <w:rsid w:val="00A72F32"/>
    <w:rsid w:val="00A76A94"/>
    <w:rsid w:val="00A80039"/>
    <w:rsid w:val="00A809E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2570"/>
    <w:rsid w:val="00AC3611"/>
    <w:rsid w:val="00AC7F90"/>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00E3"/>
    <w:rsid w:val="00B17385"/>
    <w:rsid w:val="00B20660"/>
    <w:rsid w:val="00B20C40"/>
    <w:rsid w:val="00B235F2"/>
    <w:rsid w:val="00B25C0B"/>
    <w:rsid w:val="00B2769B"/>
    <w:rsid w:val="00B31362"/>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C1F"/>
    <w:rsid w:val="00B95224"/>
    <w:rsid w:val="00B96025"/>
    <w:rsid w:val="00B96E34"/>
    <w:rsid w:val="00BA066B"/>
    <w:rsid w:val="00BA1D94"/>
    <w:rsid w:val="00BB362E"/>
    <w:rsid w:val="00BB4574"/>
    <w:rsid w:val="00BC3171"/>
    <w:rsid w:val="00BC70AB"/>
    <w:rsid w:val="00BD1DCF"/>
    <w:rsid w:val="00BD3DDA"/>
    <w:rsid w:val="00BE1F14"/>
    <w:rsid w:val="00BF1D08"/>
    <w:rsid w:val="00BF4486"/>
    <w:rsid w:val="00C01ABC"/>
    <w:rsid w:val="00C01F74"/>
    <w:rsid w:val="00C021B4"/>
    <w:rsid w:val="00C07309"/>
    <w:rsid w:val="00C104DE"/>
    <w:rsid w:val="00C10619"/>
    <w:rsid w:val="00C141AD"/>
    <w:rsid w:val="00C14A89"/>
    <w:rsid w:val="00C22B4F"/>
    <w:rsid w:val="00C237E0"/>
    <w:rsid w:val="00C268C0"/>
    <w:rsid w:val="00C32E44"/>
    <w:rsid w:val="00C35D7E"/>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F13"/>
    <w:rsid w:val="00CB71AC"/>
    <w:rsid w:val="00CE396B"/>
    <w:rsid w:val="00CE3D93"/>
    <w:rsid w:val="00CF2B0B"/>
    <w:rsid w:val="00CF7643"/>
    <w:rsid w:val="00CF7F32"/>
    <w:rsid w:val="00D049A7"/>
    <w:rsid w:val="00D04B48"/>
    <w:rsid w:val="00D100E5"/>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1CCB"/>
    <w:rsid w:val="00D547B6"/>
    <w:rsid w:val="00D54D41"/>
    <w:rsid w:val="00D54EBD"/>
    <w:rsid w:val="00D55DB6"/>
    <w:rsid w:val="00D56812"/>
    <w:rsid w:val="00D56B3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21B6"/>
    <w:rsid w:val="00DF1048"/>
    <w:rsid w:val="00DF23E0"/>
    <w:rsid w:val="00DF42FD"/>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561B6"/>
    <w:rsid w:val="00E6251D"/>
    <w:rsid w:val="00E62C77"/>
    <w:rsid w:val="00E730AE"/>
    <w:rsid w:val="00E730CD"/>
    <w:rsid w:val="00E74141"/>
    <w:rsid w:val="00E74364"/>
    <w:rsid w:val="00E76233"/>
    <w:rsid w:val="00E81578"/>
    <w:rsid w:val="00E8293A"/>
    <w:rsid w:val="00E830A2"/>
    <w:rsid w:val="00E85BEC"/>
    <w:rsid w:val="00E870F3"/>
    <w:rsid w:val="00E90D27"/>
    <w:rsid w:val="00E951E9"/>
    <w:rsid w:val="00E973E1"/>
    <w:rsid w:val="00EA1060"/>
    <w:rsid w:val="00EA4A92"/>
    <w:rsid w:val="00EB1BA6"/>
    <w:rsid w:val="00EB31E5"/>
    <w:rsid w:val="00EB4B01"/>
    <w:rsid w:val="00EC5E92"/>
    <w:rsid w:val="00ED26ED"/>
    <w:rsid w:val="00ED4B13"/>
    <w:rsid w:val="00ED58CA"/>
    <w:rsid w:val="00ED627E"/>
    <w:rsid w:val="00EE0445"/>
    <w:rsid w:val="00EE1237"/>
    <w:rsid w:val="00EE2FB8"/>
    <w:rsid w:val="00EF115A"/>
    <w:rsid w:val="00EF1B04"/>
    <w:rsid w:val="00EF3950"/>
    <w:rsid w:val="00EF40C1"/>
    <w:rsid w:val="00EF67F0"/>
    <w:rsid w:val="00F02CC3"/>
    <w:rsid w:val="00F10101"/>
    <w:rsid w:val="00F10798"/>
    <w:rsid w:val="00F229BF"/>
    <w:rsid w:val="00F22C8C"/>
    <w:rsid w:val="00F27678"/>
    <w:rsid w:val="00F30358"/>
    <w:rsid w:val="00F3739E"/>
    <w:rsid w:val="00F37A73"/>
    <w:rsid w:val="00F37EB4"/>
    <w:rsid w:val="00F37EBD"/>
    <w:rsid w:val="00F404F2"/>
    <w:rsid w:val="00F4108D"/>
    <w:rsid w:val="00F44466"/>
    <w:rsid w:val="00F5104A"/>
    <w:rsid w:val="00F537B7"/>
    <w:rsid w:val="00F564CA"/>
    <w:rsid w:val="00F56E71"/>
    <w:rsid w:val="00F60EEF"/>
    <w:rsid w:val="00F61A07"/>
    <w:rsid w:val="00F70507"/>
    <w:rsid w:val="00F706C1"/>
    <w:rsid w:val="00F76400"/>
    <w:rsid w:val="00F77D72"/>
    <w:rsid w:val="00F82C19"/>
    <w:rsid w:val="00F833D2"/>
    <w:rsid w:val="00F83CD8"/>
    <w:rsid w:val="00F84544"/>
    <w:rsid w:val="00F87536"/>
    <w:rsid w:val="00F9009F"/>
    <w:rsid w:val="00F90CB1"/>
    <w:rsid w:val="00F9140D"/>
    <w:rsid w:val="00F91CF5"/>
    <w:rsid w:val="00F9462F"/>
    <w:rsid w:val="00F95AF4"/>
    <w:rsid w:val="00F9696A"/>
    <w:rsid w:val="00FA2FB6"/>
    <w:rsid w:val="00FA4BA2"/>
    <w:rsid w:val="00FB41E3"/>
    <w:rsid w:val="00FB648E"/>
    <w:rsid w:val="00FC0363"/>
    <w:rsid w:val="00FC2D8B"/>
    <w:rsid w:val="00FC7967"/>
    <w:rsid w:val="00FD2613"/>
    <w:rsid w:val="00FD41EC"/>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2DD2A39D"/>
  <w15:docId w15:val="{3D9BC58F-AEE4-4DFB-881F-89E51E2C4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link w:val="Rubrik1Char"/>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 w:type="character" w:customStyle="1" w:styleId="Rubrik1Char">
    <w:name w:val="Rubrik 1 Char"/>
    <w:basedOn w:val="Standardstycketeckensnitt"/>
    <w:link w:val="Rubrik1"/>
    <w:rsid w:val="00976A10"/>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452136583">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 w:id="85180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33ED8EF3-7620-47ED-955B-9F1B3F9F6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1313</Words>
  <Characters>6963</Characters>
  <Application>Microsoft Office Word</Application>
  <DocSecurity>0</DocSecurity>
  <Lines>58</Lines>
  <Paragraphs>16</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8260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Mattus Streiby</dc:creator>
  <cp:keywords/>
  <cp:lastModifiedBy>Annette Persson Carlson</cp:lastModifiedBy>
  <cp:revision>16</cp:revision>
  <cp:lastPrinted>2003-09-08T17:29:00Z</cp:lastPrinted>
  <dcterms:created xsi:type="dcterms:W3CDTF">2022-04-19T15:16:00Z</dcterms:created>
  <dcterms:modified xsi:type="dcterms:W3CDTF">2022-05-19T14:20:00Z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