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375E69" w:rsidRPr="007F0749" w:rsidRDefault="00DD6628" w:rsidP="00A80BB2">
            <w:pPr>
              <w:pStyle w:val="Sidhuvud"/>
            </w:pPr>
            <w:r>
              <w:rPr>
                <w:noProof/>
              </w:rPr>
              <w:drawing>
                <wp:inline distT="0" distB="0" distL="0" distR="0" wp14:anchorId="2B1DE0DF" wp14:editId="34488349">
                  <wp:extent cx="1784350" cy="826894"/>
                  <wp:effectExtent l="0" t="0" r="6350" b="0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+KD logga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7993" cy="837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E84DA5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AN</w:t>
            </w:r>
            <w:r w:rsidR="00B8393B">
              <w:rPr>
                <w:b/>
                <w:bCs/>
              </w:rPr>
              <w:t>M</w:t>
            </w:r>
            <w:r>
              <w:rPr>
                <w:b/>
                <w:bCs/>
              </w:rPr>
              <w:t>ÄLNINGSÄRENDEN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094B41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094B41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1741CE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C40D3D" w:rsidP="004F2690">
            <w:pPr>
              <w:pStyle w:val="Sidhuvud"/>
            </w:pPr>
            <w:r>
              <w:t>2023-05-22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8B4B00" w:rsidRPr="008B4B00" w:rsidRDefault="00C10217" w:rsidP="00375E69">
            <w:pPr>
              <w:pStyle w:val="Sidhuvud"/>
              <w:rPr>
                <w:b/>
              </w:rPr>
            </w:pPr>
            <w:r>
              <w:rPr>
                <w:b/>
              </w:rPr>
              <w:t>Kommunstyrelsen</w:t>
            </w:r>
          </w:p>
          <w:p w:rsidR="001741CE" w:rsidRDefault="00375E69" w:rsidP="00375E69">
            <w:pPr>
              <w:pStyle w:val="Sidhuvud"/>
            </w:pPr>
            <w:r w:rsidRPr="00643116">
              <w:t>Dnr</w:t>
            </w:r>
            <w:r>
              <w:t xml:space="preserve"> </w:t>
            </w:r>
            <w:r w:rsidR="00C10217" w:rsidRPr="00EC1630">
              <w:t>KS</w:t>
            </w:r>
            <w:r w:rsidR="00C10217">
              <w:t xml:space="preserve"> </w:t>
            </w:r>
            <w:r w:rsidR="00C10217" w:rsidRPr="00EC1630">
              <w:t>2023-00259</w:t>
            </w:r>
            <w:r w:rsidR="00876FE9">
              <w:t xml:space="preserve"> </w:t>
            </w:r>
            <w:r w:rsidR="00C10217" w:rsidRPr="00EC1630">
              <w:t>1.1.1.1</w:t>
            </w:r>
          </w:p>
          <w:p w:rsidR="004F2690" w:rsidRPr="00951B63" w:rsidRDefault="004F2690" w:rsidP="00375E69">
            <w:pPr>
              <w:pStyle w:val="Sidhuvud"/>
            </w:pPr>
          </w:p>
        </w:tc>
      </w:tr>
      <w:tr w:rsidR="004F2690" w:rsidRPr="007F0749" w:rsidTr="001741CE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DD6628" w:rsidRPr="00F467AC" w:rsidRDefault="00DD6628" w:rsidP="00DD6628">
      <w:pPr>
        <w:pStyle w:val="Rubrik1"/>
        <w:jc w:val="center"/>
        <w:rPr>
          <w:color w:val="FF0000"/>
        </w:rPr>
      </w:pPr>
      <w:r w:rsidRPr="00F467AC">
        <w:rPr>
          <w:color w:val="FF0000"/>
        </w:rPr>
        <w:t>ALTERNATIVT FÖRSLAG</w:t>
      </w:r>
    </w:p>
    <w:p w:rsidR="00F10101" w:rsidRDefault="00C40D3D" w:rsidP="00755107">
      <w:pPr>
        <w:pStyle w:val="Rubrik1"/>
      </w:pPr>
      <w:r>
        <w:t>Anmälningsärenden 2023-05-22</w:t>
      </w:r>
    </w:p>
    <w:p w:rsidR="00755107" w:rsidRPr="00C728C9" w:rsidRDefault="00C10217" w:rsidP="00755107">
      <w:pPr>
        <w:pStyle w:val="Rubrik2"/>
      </w:pPr>
      <w:r>
        <w:rPr>
          <w:rFonts w:cs="Arial"/>
          <w:szCs w:val="24"/>
        </w:rPr>
        <w:t>Kommunstyrelsen</w:t>
      </w:r>
      <w:r w:rsidR="00305BC7">
        <w:rPr>
          <w:rFonts w:cs="Arial"/>
          <w:szCs w:val="24"/>
        </w:rPr>
        <w:t>s b</w:t>
      </w:r>
      <w:r w:rsidR="00755107">
        <w:rPr>
          <w:rFonts w:cs="Arial"/>
          <w:szCs w:val="24"/>
        </w:rPr>
        <w:t>eslut</w:t>
      </w:r>
    </w:p>
    <w:p w:rsidR="00DD6628" w:rsidRDefault="00DD6628" w:rsidP="00375E69">
      <w:pPr>
        <w:spacing w:after="120"/>
        <w:rPr>
          <w:color w:val="FF0000"/>
        </w:rPr>
      </w:pPr>
      <w:bookmarkStart w:id="0" w:name="Beslut"/>
      <w:bookmarkStart w:id="1" w:name="BeslutSlut"/>
      <w:bookmarkEnd w:id="0"/>
      <w:bookmarkEnd w:id="1"/>
      <w:r w:rsidRPr="00DD6628">
        <w:rPr>
          <w:color w:val="FF0000"/>
        </w:rPr>
        <w:t>Anmälningsärende 12, Lokalförsörjningsnämnden beslut 2023-04-18 § 48 med bilagor avseende utvärdering av behovet av ytterligare kontrollpunkter i processen kring förhyrning av externa lokaler, återremitteras till L</w:t>
      </w:r>
      <w:r>
        <w:rPr>
          <w:color w:val="FF0000"/>
        </w:rPr>
        <w:t>okalförsörjningsnämnden.</w:t>
      </w:r>
    </w:p>
    <w:p w:rsidR="00DD6628" w:rsidRDefault="00DD6628" w:rsidP="00375E69">
      <w:pPr>
        <w:spacing w:after="120"/>
        <w:rPr>
          <w:color w:val="FF0000"/>
        </w:rPr>
      </w:pPr>
      <w:r>
        <w:rPr>
          <w:color w:val="FF0000"/>
        </w:rPr>
        <w:t xml:space="preserve">Då Lokalförsörjningsnämnden har det strategiska ansvaret för kommunens lokalförsörjningsfrågor menar Kommunstyrelsen att det vore önskvärt om nämnden besvarade hur kommunen genom ytterligare kontrollpunkter kan undvika att göra dyra förhyrningar </w:t>
      </w:r>
      <w:r w:rsidR="00A33750">
        <w:rPr>
          <w:color w:val="FF0000"/>
        </w:rPr>
        <w:t xml:space="preserve">samt återförhyrningar </w:t>
      </w:r>
      <w:r>
        <w:rPr>
          <w:color w:val="FF0000"/>
        </w:rPr>
        <w:t>av objekt med långa hyresavtal som på sikt riskerar att stå outnyttjade. Kommunstyrelsen efterlyser ett hela-staden-perspektiv som ligger inom Lokalförsörjningsnämndens uppdrag att säkerställa.</w:t>
      </w:r>
    </w:p>
    <w:p w:rsidR="00A33750" w:rsidRPr="00DD6628" w:rsidRDefault="00094B41" w:rsidP="00375E69">
      <w:pPr>
        <w:spacing w:after="120"/>
        <w:rPr>
          <w:color w:val="FF0000"/>
        </w:rPr>
      </w:pPr>
      <w:r>
        <w:rPr>
          <w:color w:val="FF0000"/>
        </w:rPr>
        <w:t xml:space="preserve">Ärende 1-11 </w:t>
      </w:r>
      <w:bookmarkStart w:id="2" w:name="_GoBack"/>
      <w:bookmarkEnd w:id="2"/>
      <w:r w:rsidR="00A33750">
        <w:rPr>
          <w:color w:val="FF0000"/>
        </w:rPr>
        <w:t>läggs till handlingarna</w:t>
      </w:r>
    </w:p>
    <w:p w:rsidR="00755107" w:rsidRDefault="00E84DA5" w:rsidP="00755107">
      <w:pPr>
        <w:pStyle w:val="Rubrik2"/>
      </w:pPr>
      <w:r>
        <w:t>Anmälningsärenden</w:t>
      </w:r>
    </w:p>
    <w:p w:rsidR="00195028" w:rsidRDefault="00195028" w:rsidP="00E84DA5">
      <w:pPr>
        <w:pStyle w:val="Brdtext"/>
        <w:spacing w:after="0"/>
      </w:pPr>
      <w:bookmarkStart w:id="3" w:name="Komplettering"/>
      <w:bookmarkEnd w:id="3"/>
    </w:p>
    <w:p w:rsidR="00195028" w:rsidRDefault="00195028" w:rsidP="00E84DA5">
      <w:pPr>
        <w:pStyle w:val="Brdtext"/>
        <w:spacing w:after="0"/>
      </w:pPr>
    </w:p>
    <w:p w:rsidR="00195028" w:rsidRDefault="00C40D3D" w:rsidP="00C40D3D">
      <w:pPr>
        <w:pStyle w:val="Brdtext"/>
        <w:numPr>
          <w:ilvl w:val="0"/>
          <w:numId w:val="13"/>
        </w:numPr>
        <w:spacing w:after="0"/>
      </w:pPr>
      <w:r w:rsidRPr="00C40D3D">
        <w:t>Protokoll från medlemssamråd för Sjuhärads Samordningsförbund den 15 mars 2023</w:t>
      </w:r>
      <w:r w:rsidR="00195028">
        <w:br/>
        <w:t xml:space="preserve">Dnr </w:t>
      </w:r>
      <w:r w:rsidRPr="00C40D3D">
        <w:t>2023-00128</w:t>
      </w:r>
    </w:p>
    <w:p w:rsidR="00195028" w:rsidRDefault="00195028" w:rsidP="00195028">
      <w:pPr>
        <w:pStyle w:val="Brdtext"/>
        <w:spacing w:after="0"/>
        <w:ind w:left="720"/>
      </w:pPr>
    </w:p>
    <w:p w:rsidR="00195028" w:rsidRDefault="00700F3B" w:rsidP="00700F3B">
      <w:pPr>
        <w:pStyle w:val="Brdtext"/>
        <w:numPr>
          <w:ilvl w:val="0"/>
          <w:numId w:val="13"/>
        </w:numPr>
        <w:spacing w:after="0"/>
      </w:pPr>
      <w:r w:rsidRPr="00700F3B">
        <w:t>Länsstyrelsens beslut om förordnande av begravningsombud i B</w:t>
      </w:r>
      <w:r>
        <w:t>orås Kommun, dnr 204-15160-2023</w:t>
      </w:r>
      <w:r w:rsidR="00195028">
        <w:br/>
        <w:t xml:space="preserve">Dnr </w:t>
      </w:r>
      <w:r w:rsidRPr="00700F3B">
        <w:t>2023-00344</w:t>
      </w:r>
    </w:p>
    <w:p w:rsidR="00195028" w:rsidRDefault="00195028" w:rsidP="00195028">
      <w:pPr>
        <w:pStyle w:val="Liststycke"/>
      </w:pPr>
    </w:p>
    <w:p w:rsidR="00195028" w:rsidRDefault="00700F3B" w:rsidP="00700F3B">
      <w:pPr>
        <w:pStyle w:val="Brdtext"/>
        <w:numPr>
          <w:ilvl w:val="0"/>
          <w:numId w:val="13"/>
        </w:numPr>
        <w:spacing w:after="0"/>
      </w:pPr>
      <w:r w:rsidRPr="00700F3B">
        <w:t>Årsstämmoprotokoll 2023 för de kommunala bolagen</w:t>
      </w:r>
      <w:r w:rsidR="00195028">
        <w:br/>
        <w:t xml:space="preserve">Dnr </w:t>
      </w:r>
      <w:r w:rsidRPr="00700F3B">
        <w:t>2023-00032</w:t>
      </w:r>
    </w:p>
    <w:p w:rsidR="00195028" w:rsidRDefault="00195028" w:rsidP="00195028">
      <w:pPr>
        <w:pStyle w:val="Liststycke"/>
      </w:pPr>
    </w:p>
    <w:p w:rsidR="00195028" w:rsidRDefault="00700F3B" w:rsidP="00700F3B">
      <w:pPr>
        <w:pStyle w:val="Brdtext"/>
        <w:numPr>
          <w:ilvl w:val="0"/>
          <w:numId w:val="13"/>
        </w:numPr>
        <w:spacing w:after="0"/>
      </w:pPr>
      <w:r w:rsidRPr="00700F3B">
        <w:t>Protokoll från styrelsemöte för Borås Kommuns Parkerings AB den 3 april 2023</w:t>
      </w:r>
      <w:r w:rsidR="00195028">
        <w:br/>
        <w:t xml:space="preserve">Dnr </w:t>
      </w:r>
      <w:r w:rsidRPr="00700F3B">
        <w:t>2023-00031</w:t>
      </w:r>
    </w:p>
    <w:p w:rsidR="00195028" w:rsidRDefault="00195028" w:rsidP="00195028">
      <w:pPr>
        <w:pStyle w:val="Liststycke"/>
      </w:pPr>
    </w:p>
    <w:p w:rsidR="00195028" w:rsidRDefault="00987C54" w:rsidP="00987C54">
      <w:pPr>
        <w:pStyle w:val="Brdtext"/>
        <w:numPr>
          <w:ilvl w:val="0"/>
          <w:numId w:val="13"/>
        </w:numPr>
        <w:spacing w:after="0"/>
      </w:pPr>
      <w:r w:rsidRPr="00987C54">
        <w:lastRenderedPageBreak/>
        <w:t>Protokoll från direktionen för Boråsregionen Sjuhärads kommunalförbunds sammanträden den 14 april 2023</w:t>
      </w:r>
      <w:r w:rsidR="00195028">
        <w:br/>
        <w:t xml:space="preserve">Dnr </w:t>
      </w:r>
      <w:r w:rsidRPr="00987C54">
        <w:t>2023-00114</w:t>
      </w:r>
    </w:p>
    <w:p w:rsidR="00195028" w:rsidRDefault="00195028" w:rsidP="00195028">
      <w:pPr>
        <w:pStyle w:val="Liststycke"/>
      </w:pPr>
    </w:p>
    <w:p w:rsidR="00195028" w:rsidRDefault="00D272C6" w:rsidP="00D272C6">
      <w:pPr>
        <w:pStyle w:val="Brdtext"/>
        <w:numPr>
          <w:ilvl w:val="0"/>
          <w:numId w:val="13"/>
        </w:numPr>
        <w:spacing w:after="0"/>
      </w:pPr>
      <w:r w:rsidRPr="00D272C6">
        <w:t>Granskning av Borås Stads hantering av moms</w:t>
      </w:r>
      <w:r w:rsidR="00195028">
        <w:br/>
        <w:t xml:space="preserve">Dnr </w:t>
      </w:r>
      <w:r w:rsidRPr="00D272C6">
        <w:t>2023</w:t>
      </w:r>
      <w:r>
        <w:t>-00005</w:t>
      </w:r>
    </w:p>
    <w:p w:rsidR="00195028" w:rsidRDefault="00195028" w:rsidP="00195028">
      <w:pPr>
        <w:pStyle w:val="Liststycke"/>
      </w:pPr>
    </w:p>
    <w:p w:rsidR="00195028" w:rsidRDefault="00AF7C73" w:rsidP="00AF7C73">
      <w:pPr>
        <w:pStyle w:val="Brdtext"/>
        <w:numPr>
          <w:ilvl w:val="0"/>
          <w:numId w:val="13"/>
        </w:numPr>
        <w:spacing w:after="0"/>
      </w:pPr>
      <w:r w:rsidRPr="00AF7C73">
        <w:t>Rapport om byggprojekt 2023-04-18 från Lokalförsörjningsnämnden</w:t>
      </w:r>
      <w:r w:rsidR="00195028">
        <w:br/>
        <w:t xml:space="preserve">Dnr </w:t>
      </w:r>
      <w:r w:rsidRPr="00AF7C73">
        <w:t>2023-00105</w:t>
      </w:r>
    </w:p>
    <w:p w:rsidR="00AD104A" w:rsidRDefault="00AD104A" w:rsidP="00AD104A">
      <w:pPr>
        <w:pStyle w:val="Liststycke"/>
      </w:pPr>
    </w:p>
    <w:p w:rsidR="00AD104A" w:rsidRDefault="00AD104A" w:rsidP="00AD104A">
      <w:pPr>
        <w:pStyle w:val="Brdtext"/>
        <w:numPr>
          <w:ilvl w:val="0"/>
          <w:numId w:val="13"/>
        </w:numPr>
        <w:spacing w:after="0"/>
      </w:pPr>
      <w:r w:rsidRPr="00AD104A">
        <w:t>Protokoll från styrelsemöte för Akademiplatsen AB den 11 april 2023</w:t>
      </w:r>
      <w:r>
        <w:br/>
        <w:t xml:space="preserve">Dnr </w:t>
      </w:r>
      <w:r w:rsidRPr="00AD104A">
        <w:t>2023-00031</w:t>
      </w:r>
    </w:p>
    <w:p w:rsidR="00AD104A" w:rsidRDefault="00AD104A" w:rsidP="00AD104A">
      <w:pPr>
        <w:pStyle w:val="Liststycke"/>
      </w:pPr>
    </w:p>
    <w:p w:rsidR="00AD104A" w:rsidRDefault="00AD104A" w:rsidP="00AD104A">
      <w:pPr>
        <w:pStyle w:val="Brdtext"/>
        <w:numPr>
          <w:ilvl w:val="0"/>
          <w:numId w:val="13"/>
        </w:numPr>
        <w:spacing w:after="0"/>
      </w:pPr>
      <w:r w:rsidRPr="00AD104A">
        <w:t>Protokoll från styrelsemöte för Borås Djurpark &amp; Camping AB den 11 april 2023</w:t>
      </w:r>
    </w:p>
    <w:p w:rsidR="00AD104A" w:rsidRDefault="00AD104A" w:rsidP="00AD104A">
      <w:pPr>
        <w:pStyle w:val="Brdtext"/>
        <w:spacing w:after="0"/>
        <w:ind w:firstLine="720"/>
      </w:pPr>
      <w:r>
        <w:t xml:space="preserve">Dnr </w:t>
      </w:r>
      <w:r w:rsidRPr="00AD104A">
        <w:t>2023-00031</w:t>
      </w:r>
    </w:p>
    <w:p w:rsidR="00A349A0" w:rsidRDefault="00A349A0" w:rsidP="00A349A0">
      <w:pPr>
        <w:pStyle w:val="Brdtext"/>
        <w:ind w:firstLine="720"/>
      </w:pPr>
    </w:p>
    <w:p w:rsidR="00A349A0" w:rsidRDefault="00A349A0" w:rsidP="00A349A0">
      <w:pPr>
        <w:pStyle w:val="Brdtext"/>
        <w:numPr>
          <w:ilvl w:val="0"/>
          <w:numId w:val="13"/>
        </w:numPr>
      </w:pPr>
      <w:r>
        <w:t>Minnesanteckningar Kollektivtrafikråd 2023-04-21 samt Bilaga: Dialog om sociala perspektiv</w:t>
      </w:r>
      <w:r>
        <w:br/>
        <w:t>Dnr 2023-00165</w:t>
      </w:r>
    </w:p>
    <w:p w:rsidR="00A349A0" w:rsidRDefault="00A349A0" w:rsidP="00A349A0">
      <w:pPr>
        <w:pStyle w:val="Brdtext"/>
        <w:ind w:firstLine="720"/>
      </w:pPr>
    </w:p>
    <w:p w:rsidR="00A349A0" w:rsidRDefault="00A349A0" w:rsidP="00A349A0">
      <w:pPr>
        <w:pStyle w:val="Brdtext"/>
        <w:numPr>
          <w:ilvl w:val="0"/>
          <w:numId w:val="13"/>
        </w:numPr>
        <w:spacing w:after="0"/>
      </w:pPr>
      <w:r>
        <w:t>Minnesanteckningar Digitaliserings- och innovationsråd 13 april 2023</w:t>
      </w:r>
      <w:r>
        <w:br/>
        <w:t>Dnr 2023-00279</w:t>
      </w:r>
    </w:p>
    <w:p w:rsidR="009734E2" w:rsidRDefault="009734E2" w:rsidP="009734E2">
      <w:pPr>
        <w:pStyle w:val="Liststycke"/>
      </w:pPr>
    </w:p>
    <w:p w:rsidR="009734E2" w:rsidRDefault="009734E2" w:rsidP="009734E2">
      <w:pPr>
        <w:pStyle w:val="Brdtext"/>
        <w:numPr>
          <w:ilvl w:val="0"/>
          <w:numId w:val="13"/>
        </w:numPr>
        <w:spacing w:after="0"/>
      </w:pPr>
      <w:r w:rsidRPr="009734E2">
        <w:t>Lokalförsörjningsnämndens beslut 2023-04-18 § 48 med bilagor avseende utvärdering av behovet av ytterligare kontrollpunkter i processen kring förhyrning av externa lokaler</w:t>
      </w:r>
      <w:r>
        <w:br/>
        <w:t xml:space="preserve">Dnr </w:t>
      </w:r>
      <w:r w:rsidRPr="009734E2">
        <w:t>2023-00376</w:t>
      </w:r>
    </w:p>
    <w:p w:rsidR="00C202DB" w:rsidRDefault="00C202DB" w:rsidP="00AD104A">
      <w:pPr>
        <w:pStyle w:val="Brdtext"/>
        <w:spacing w:after="0"/>
        <w:ind w:firstLine="720"/>
      </w:pPr>
    </w:p>
    <w:p w:rsidR="00A33750" w:rsidRDefault="00A33750" w:rsidP="00755107">
      <w:pPr>
        <w:pStyle w:val="Brdtext"/>
      </w:pPr>
    </w:p>
    <w:p w:rsidR="00755107" w:rsidRPr="00A33750" w:rsidRDefault="00A33750" w:rsidP="00755107">
      <w:pPr>
        <w:pStyle w:val="Brd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Moderaterna och Kristdemokraterna i Kommunstyrelsen</w:t>
      </w:r>
      <w:r w:rsidR="00E157CA" w:rsidRPr="00A33750">
        <w:rPr>
          <w:rFonts w:asciiTheme="minorHAnsi" w:hAnsiTheme="minorHAnsi" w:cstheme="minorHAnsi"/>
        </w:rPr>
        <w:t xml:space="preserve">        </w:t>
      </w:r>
      <w:r w:rsidR="00755107" w:rsidRPr="00A33750">
        <w:rPr>
          <w:rFonts w:asciiTheme="minorHAnsi" w:hAnsiTheme="minorHAnsi" w:cstheme="minorHAnsi"/>
        </w:rPr>
        <w:t xml:space="preserve"> </w:t>
      </w:r>
      <w:bookmarkStart w:id="4" w:name="KompletteringSlut"/>
      <w:bookmarkEnd w:id="4"/>
    </w:p>
    <w:p w:rsidR="00E157CA" w:rsidRPr="00A33750" w:rsidRDefault="00E157CA" w:rsidP="00E157CA">
      <w:pPr>
        <w:rPr>
          <w:rFonts w:asciiTheme="minorHAnsi" w:hAnsiTheme="minorHAnsi" w:cstheme="minorHAnsi"/>
          <w:vanish/>
          <w:color w:val="808080"/>
        </w:rPr>
      </w:pPr>
    </w:p>
    <w:p w:rsidR="00EE1237" w:rsidRPr="00A33750" w:rsidRDefault="00EE1237" w:rsidP="00EE1237">
      <w:pPr>
        <w:pStyle w:val="Brdtext"/>
        <w:spacing w:after="0"/>
        <w:rPr>
          <w:rFonts w:asciiTheme="minorHAnsi" w:hAnsiTheme="minorHAnsi" w:cstheme="minorHAnsi"/>
        </w:rPr>
      </w:pPr>
    </w:p>
    <w:p w:rsidR="00DD6628" w:rsidRPr="00A33750" w:rsidRDefault="00DD6628" w:rsidP="00DD6628">
      <w:pPr>
        <w:pStyle w:val="Brdtext"/>
        <w:rPr>
          <w:rFonts w:asciiTheme="minorHAnsi" w:hAnsiTheme="minorHAnsi" w:cstheme="minorHAnsi"/>
        </w:rPr>
      </w:pPr>
      <w:r w:rsidRPr="00A33750">
        <w:rPr>
          <w:rFonts w:asciiTheme="minorHAnsi" w:hAnsiTheme="minorHAnsi" w:cstheme="minorHAnsi"/>
        </w:rPr>
        <w:t>Niklas Arvidsson (KD)</w:t>
      </w:r>
      <w:r w:rsidRPr="00A33750">
        <w:rPr>
          <w:rFonts w:asciiTheme="minorHAnsi" w:hAnsiTheme="minorHAnsi" w:cstheme="minorHAnsi"/>
        </w:rPr>
        <w:tab/>
      </w:r>
      <w:r w:rsidRPr="00A33750">
        <w:rPr>
          <w:rFonts w:asciiTheme="minorHAnsi" w:hAnsiTheme="minorHAnsi" w:cstheme="minorHAnsi"/>
        </w:rPr>
        <w:tab/>
        <w:t>Annette Carlson (M)</w:t>
      </w:r>
    </w:p>
    <w:p w:rsidR="00375E69" w:rsidRPr="007F0749" w:rsidRDefault="00375E69" w:rsidP="00DD6628">
      <w:pPr>
        <w:pStyle w:val="Brdtext"/>
      </w:pPr>
    </w:p>
    <w:sectPr w:rsidR="00375E69" w:rsidRPr="007F0749" w:rsidSect="00F02CC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17" w:rsidRDefault="00C10217" w:rsidP="00A80039">
      <w:pPr>
        <w:pStyle w:val="Tabellinnehll"/>
      </w:pPr>
      <w:r>
        <w:separator/>
      </w:r>
    </w:p>
  </w:endnote>
  <w:endnote w:type="continuationSeparator" w:id="0">
    <w:p w:rsidR="00C10217" w:rsidRDefault="00C10217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CE" w:rsidRDefault="001741C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C10217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C10217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C10217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C10217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C10217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C10217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17" w:rsidRDefault="00C10217" w:rsidP="00A80039">
      <w:pPr>
        <w:pStyle w:val="Tabellinnehll"/>
      </w:pPr>
      <w:r>
        <w:separator/>
      </w:r>
    </w:p>
  </w:footnote>
  <w:footnote w:type="continuationSeparator" w:id="0">
    <w:p w:rsidR="00C10217" w:rsidRDefault="00C10217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CE" w:rsidRDefault="001741C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1741CE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094B41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094B41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61E23"/>
    <w:multiLevelType w:val="hybridMultilevel"/>
    <w:tmpl w:val="08CA83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liza.lindmark@boras.se"/>
    <w:docVar w:name="anvandare_txt_Namn" w:val="Liza Lindmark"/>
    <w:docVar w:name="anvandare_txt_Profil" w:val="SYSADM"/>
    <w:docVar w:name="anvandare_txt_Sign" w:val="LN151"/>
    <w:docVar w:name="anvandare_txt_Telnr" w:val="033 357033"/>
    <w:docVar w:name="Databas" w:val="KS"/>
    <w:docVar w:name="Diarienr" w:val="2023-00259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1.1.1.1"/>
    <w:docVar w:name="Handlsign" w:val="Mariann Hult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C10217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462E"/>
    <w:rsid w:val="00055670"/>
    <w:rsid w:val="000568A6"/>
    <w:rsid w:val="00056BE6"/>
    <w:rsid w:val="00072CE9"/>
    <w:rsid w:val="00072D69"/>
    <w:rsid w:val="00077B6C"/>
    <w:rsid w:val="00083B28"/>
    <w:rsid w:val="000857BB"/>
    <w:rsid w:val="000875A0"/>
    <w:rsid w:val="00091E15"/>
    <w:rsid w:val="00092921"/>
    <w:rsid w:val="00094B4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6AED"/>
    <w:rsid w:val="000C76CD"/>
    <w:rsid w:val="000C7FE5"/>
    <w:rsid w:val="000D0EB6"/>
    <w:rsid w:val="000D3F5F"/>
    <w:rsid w:val="000D44AB"/>
    <w:rsid w:val="000D7DAC"/>
    <w:rsid w:val="000E2CFA"/>
    <w:rsid w:val="000E53B9"/>
    <w:rsid w:val="000F4FD2"/>
    <w:rsid w:val="000F6D18"/>
    <w:rsid w:val="00102297"/>
    <w:rsid w:val="00102876"/>
    <w:rsid w:val="00104394"/>
    <w:rsid w:val="00121EEC"/>
    <w:rsid w:val="00122CB5"/>
    <w:rsid w:val="00122D7C"/>
    <w:rsid w:val="00130AB9"/>
    <w:rsid w:val="00130F27"/>
    <w:rsid w:val="00132049"/>
    <w:rsid w:val="00134155"/>
    <w:rsid w:val="001346C1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41CE"/>
    <w:rsid w:val="00176131"/>
    <w:rsid w:val="00176B21"/>
    <w:rsid w:val="00177D94"/>
    <w:rsid w:val="0018103C"/>
    <w:rsid w:val="00184BA5"/>
    <w:rsid w:val="001854DC"/>
    <w:rsid w:val="00192CDE"/>
    <w:rsid w:val="00192DB8"/>
    <w:rsid w:val="0019502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032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30C3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3494"/>
    <w:rsid w:val="00223FAC"/>
    <w:rsid w:val="00224720"/>
    <w:rsid w:val="002261E2"/>
    <w:rsid w:val="002261F9"/>
    <w:rsid w:val="00237D57"/>
    <w:rsid w:val="00241798"/>
    <w:rsid w:val="002443BC"/>
    <w:rsid w:val="00246CAA"/>
    <w:rsid w:val="002502F5"/>
    <w:rsid w:val="002504DF"/>
    <w:rsid w:val="0025389D"/>
    <w:rsid w:val="0025457F"/>
    <w:rsid w:val="00256083"/>
    <w:rsid w:val="00257B8F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4CA9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1A6D"/>
    <w:rsid w:val="0030358B"/>
    <w:rsid w:val="00305BC7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57467"/>
    <w:rsid w:val="00360477"/>
    <w:rsid w:val="00360B41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7252"/>
    <w:rsid w:val="003A2037"/>
    <w:rsid w:val="003A343F"/>
    <w:rsid w:val="003A74A4"/>
    <w:rsid w:val="003B1F85"/>
    <w:rsid w:val="003B2D44"/>
    <w:rsid w:val="003B661D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12701"/>
    <w:rsid w:val="004167CC"/>
    <w:rsid w:val="00416B4F"/>
    <w:rsid w:val="00417170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26A6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2ABB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4F5240"/>
    <w:rsid w:val="0050121B"/>
    <w:rsid w:val="00501FBA"/>
    <w:rsid w:val="00503955"/>
    <w:rsid w:val="00505EDD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3733F"/>
    <w:rsid w:val="005517C6"/>
    <w:rsid w:val="00552E5D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4D96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3116"/>
    <w:rsid w:val="00644A45"/>
    <w:rsid w:val="00645BB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6E92"/>
    <w:rsid w:val="006615D0"/>
    <w:rsid w:val="00662D43"/>
    <w:rsid w:val="00664AF8"/>
    <w:rsid w:val="0066651B"/>
    <w:rsid w:val="0066672B"/>
    <w:rsid w:val="006678D7"/>
    <w:rsid w:val="00670D64"/>
    <w:rsid w:val="006711A3"/>
    <w:rsid w:val="00672ACE"/>
    <w:rsid w:val="00680882"/>
    <w:rsid w:val="0068197C"/>
    <w:rsid w:val="006879DD"/>
    <w:rsid w:val="00690A3E"/>
    <w:rsid w:val="00691740"/>
    <w:rsid w:val="006921FE"/>
    <w:rsid w:val="00694CD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1CEE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0F3B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5107"/>
    <w:rsid w:val="007608F2"/>
    <w:rsid w:val="00763AA7"/>
    <w:rsid w:val="0076530B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F0749"/>
    <w:rsid w:val="007F51EB"/>
    <w:rsid w:val="0080371E"/>
    <w:rsid w:val="00805910"/>
    <w:rsid w:val="00805B35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70DD"/>
    <w:rsid w:val="00867DCF"/>
    <w:rsid w:val="00873BE9"/>
    <w:rsid w:val="00874470"/>
    <w:rsid w:val="00876B2C"/>
    <w:rsid w:val="00876FE9"/>
    <w:rsid w:val="00877C1F"/>
    <w:rsid w:val="00880BD4"/>
    <w:rsid w:val="00886424"/>
    <w:rsid w:val="00886936"/>
    <w:rsid w:val="00894D60"/>
    <w:rsid w:val="00895155"/>
    <w:rsid w:val="008A0C5B"/>
    <w:rsid w:val="008A1E21"/>
    <w:rsid w:val="008A208D"/>
    <w:rsid w:val="008A7DF0"/>
    <w:rsid w:val="008B02FF"/>
    <w:rsid w:val="008B180C"/>
    <w:rsid w:val="008B18D0"/>
    <w:rsid w:val="008B1C9A"/>
    <w:rsid w:val="008B4B00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6DA0"/>
    <w:rsid w:val="009672F0"/>
    <w:rsid w:val="0097066B"/>
    <w:rsid w:val="009713FE"/>
    <w:rsid w:val="009717E8"/>
    <w:rsid w:val="009734E2"/>
    <w:rsid w:val="00975DAF"/>
    <w:rsid w:val="00977805"/>
    <w:rsid w:val="009806CB"/>
    <w:rsid w:val="009812D7"/>
    <w:rsid w:val="00987C54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154B8"/>
    <w:rsid w:val="00A242C7"/>
    <w:rsid w:val="00A254AD"/>
    <w:rsid w:val="00A2620F"/>
    <w:rsid w:val="00A33009"/>
    <w:rsid w:val="00A33612"/>
    <w:rsid w:val="00A33750"/>
    <w:rsid w:val="00A349A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51AB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04A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AF7C73"/>
    <w:rsid w:val="00B003DE"/>
    <w:rsid w:val="00B01D70"/>
    <w:rsid w:val="00B01F0C"/>
    <w:rsid w:val="00B027CB"/>
    <w:rsid w:val="00B02D86"/>
    <w:rsid w:val="00B0429E"/>
    <w:rsid w:val="00B15A5F"/>
    <w:rsid w:val="00B16C7F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93B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576"/>
    <w:rsid w:val="00BA1D94"/>
    <w:rsid w:val="00BB3CB6"/>
    <w:rsid w:val="00BB4574"/>
    <w:rsid w:val="00BC3171"/>
    <w:rsid w:val="00BC70AB"/>
    <w:rsid w:val="00BD1DCF"/>
    <w:rsid w:val="00BD3DDA"/>
    <w:rsid w:val="00BF1D08"/>
    <w:rsid w:val="00BF4486"/>
    <w:rsid w:val="00C01ABC"/>
    <w:rsid w:val="00C01F74"/>
    <w:rsid w:val="00C021B4"/>
    <w:rsid w:val="00C03716"/>
    <w:rsid w:val="00C07309"/>
    <w:rsid w:val="00C10217"/>
    <w:rsid w:val="00C104DE"/>
    <w:rsid w:val="00C10BB1"/>
    <w:rsid w:val="00C1388A"/>
    <w:rsid w:val="00C141AD"/>
    <w:rsid w:val="00C14A89"/>
    <w:rsid w:val="00C20134"/>
    <w:rsid w:val="00C202DB"/>
    <w:rsid w:val="00C22B4F"/>
    <w:rsid w:val="00C237E0"/>
    <w:rsid w:val="00C268C0"/>
    <w:rsid w:val="00C32E44"/>
    <w:rsid w:val="00C35D7E"/>
    <w:rsid w:val="00C40795"/>
    <w:rsid w:val="00C40D3D"/>
    <w:rsid w:val="00C435AE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BBF"/>
    <w:rsid w:val="00C92C70"/>
    <w:rsid w:val="00C97D59"/>
    <w:rsid w:val="00CA109F"/>
    <w:rsid w:val="00CA2019"/>
    <w:rsid w:val="00CA31B2"/>
    <w:rsid w:val="00CA5266"/>
    <w:rsid w:val="00CA5397"/>
    <w:rsid w:val="00CA63FD"/>
    <w:rsid w:val="00CB036E"/>
    <w:rsid w:val="00CB4375"/>
    <w:rsid w:val="00CB5F13"/>
    <w:rsid w:val="00CB71AC"/>
    <w:rsid w:val="00CC12CE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272C6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087A"/>
    <w:rsid w:val="00D65E82"/>
    <w:rsid w:val="00D70507"/>
    <w:rsid w:val="00D706BC"/>
    <w:rsid w:val="00D8545D"/>
    <w:rsid w:val="00D85BDC"/>
    <w:rsid w:val="00D8629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628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57CA"/>
    <w:rsid w:val="00E20E04"/>
    <w:rsid w:val="00E24337"/>
    <w:rsid w:val="00E3096B"/>
    <w:rsid w:val="00E310F0"/>
    <w:rsid w:val="00E34459"/>
    <w:rsid w:val="00E35943"/>
    <w:rsid w:val="00E432D5"/>
    <w:rsid w:val="00E506AF"/>
    <w:rsid w:val="00E50B4C"/>
    <w:rsid w:val="00E53763"/>
    <w:rsid w:val="00E61493"/>
    <w:rsid w:val="00E6251D"/>
    <w:rsid w:val="00E62C77"/>
    <w:rsid w:val="00E6371A"/>
    <w:rsid w:val="00E730CD"/>
    <w:rsid w:val="00E74141"/>
    <w:rsid w:val="00E74364"/>
    <w:rsid w:val="00E76233"/>
    <w:rsid w:val="00E81578"/>
    <w:rsid w:val="00E8293A"/>
    <w:rsid w:val="00E830A2"/>
    <w:rsid w:val="00E84DA5"/>
    <w:rsid w:val="00E85BEC"/>
    <w:rsid w:val="00E870F3"/>
    <w:rsid w:val="00E90D27"/>
    <w:rsid w:val="00E951E9"/>
    <w:rsid w:val="00E96560"/>
    <w:rsid w:val="00E973E1"/>
    <w:rsid w:val="00EA1060"/>
    <w:rsid w:val="00EA4A92"/>
    <w:rsid w:val="00EA5F87"/>
    <w:rsid w:val="00EB1BA6"/>
    <w:rsid w:val="00EB31E5"/>
    <w:rsid w:val="00EB4B01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EF78F4"/>
    <w:rsid w:val="00F02CC3"/>
    <w:rsid w:val="00F10101"/>
    <w:rsid w:val="00F10798"/>
    <w:rsid w:val="00F2061A"/>
    <w:rsid w:val="00F229BF"/>
    <w:rsid w:val="00F22C8C"/>
    <w:rsid w:val="00F27678"/>
    <w:rsid w:val="00F30358"/>
    <w:rsid w:val="00F3263E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42F"/>
    <w:rsid w:val="00F60EEF"/>
    <w:rsid w:val="00F61A07"/>
    <w:rsid w:val="00F70507"/>
    <w:rsid w:val="00F706C1"/>
    <w:rsid w:val="00F76400"/>
    <w:rsid w:val="00F77D72"/>
    <w:rsid w:val="00F82974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A6111"/>
    <w:rsid w:val="00FB30E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42057B91"/>
  <w15:docId w15:val="{AF2D5A5B-80A0-4172-B940-4DF17366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27C3D6EB-043A-44F0-B15C-13FBFEE3E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Hult</dc:creator>
  <cp:keywords/>
  <cp:lastModifiedBy>Annette Persson Carlson</cp:lastModifiedBy>
  <cp:revision>5</cp:revision>
  <cp:lastPrinted>2023-05-21T14:59:00Z</cp:lastPrinted>
  <dcterms:created xsi:type="dcterms:W3CDTF">2023-05-17T08:34:00Z</dcterms:created>
  <dcterms:modified xsi:type="dcterms:W3CDTF">2023-05-21T14:59:00Z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