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993BF9" w:rsidP="000F4FD2">
            <w:pPr>
              <w:pStyle w:val="Sidhuvud"/>
              <w:spacing w:after="360"/>
            </w:pPr>
            <w:r>
              <w:rPr>
                <w:noProof/>
              </w:rPr>
              <w:drawing>
                <wp:inline distT="0" distB="0" distL="0" distR="0">
                  <wp:extent cx="2019300" cy="40005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Default="001C7596" w:rsidP="00A80BB2">
            <w:pPr>
              <w:pStyle w:val="Sidhuvud"/>
            </w:pPr>
            <w:r>
              <w:t>Åsa Mattsson</w:t>
            </w:r>
          </w:p>
          <w:p w:rsidR="009969B2" w:rsidRDefault="00556181" w:rsidP="00A80BB2">
            <w:pPr>
              <w:pStyle w:val="Sidhuvud"/>
            </w:pPr>
            <w:r>
              <w:t>Handläggare</w:t>
            </w:r>
          </w:p>
          <w:p w:rsidR="00375E69" w:rsidRPr="007F0749" w:rsidRDefault="001C7596" w:rsidP="00A80BB2">
            <w:pPr>
              <w:pStyle w:val="Sidhuvud"/>
            </w:pPr>
            <w:r>
              <w:t>033 357110</w:t>
            </w: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200E39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79412A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736924" w:rsidP="004F2690">
            <w:pPr>
              <w:pStyle w:val="Sidhuvud"/>
            </w:pPr>
            <w:r>
              <w:t>2020-05-25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1C7596" w:rsidRPr="001E13BC">
              <w:t>KS</w:t>
            </w:r>
            <w:r w:rsidR="001C7596">
              <w:t xml:space="preserve"> </w:t>
            </w:r>
            <w:proofErr w:type="gramStart"/>
            <w:r w:rsidR="001C7596" w:rsidRPr="001E13BC">
              <w:t>2020-00313</w:t>
            </w:r>
            <w:proofErr w:type="gramEnd"/>
            <w:r w:rsidR="00401ABF">
              <w:t xml:space="preserve"> </w:t>
            </w:r>
            <w:r w:rsidR="001C7596" w:rsidRPr="001E13BC">
              <w:t>1.2.4.1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8E72F6" w:rsidRPr="008E72F6" w:rsidRDefault="008E72F6" w:rsidP="008E72F6">
      <w:pPr>
        <w:pStyle w:val="Rubrik1"/>
        <w:jc w:val="center"/>
        <w:rPr>
          <w:b w:val="0"/>
          <w:color w:val="FF0000"/>
        </w:rPr>
      </w:pPr>
      <w:bookmarkStart w:id="0" w:name="_GoBack"/>
      <w:r w:rsidRPr="008E72F6">
        <w:rPr>
          <w:b w:val="0"/>
          <w:color w:val="FF0000"/>
        </w:rPr>
        <w:t xml:space="preserve">ALTERNATIVT FÖRSLAG </w:t>
      </w:r>
    </w:p>
    <w:bookmarkEnd w:id="0"/>
    <w:p w:rsidR="00F10101" w:rsidRDefault="001C7596" w:rsidP="00755107">
      <w:pPr>
        <w:pStyle w:val="Rubrik1"/>
      </w:pPr>
      <w:r w:rsidRPr="001E13BC">
        <w:t>Budgetuppföljning, tertial 1 2020 Kommunstyrelsen</w:t>
      </w:r>
    </w:p>
    <w:p w:rsidR="00755107" w:rsidRPr="00C728C9" w:rsidRDefault="001C7596" w:rsidP="00755107">
      <w:pPr>
        <w:pStyle w:val="Rubrik2"/>
      </w:pPr>
      <w:r>
        <w:rPr>
          <w:rFonts w:cs="Arial"/>
          <w:szCs w:val="24"/>
        </w:rPr>
        <w:t>Kommunstyrelsen</w:t>
      </w:r>
      <w:r w:rsidR="001B79D2">
        <w:rPr>
          <w:rFonts w:cs="Arial"/>
          <w:szCs w:val="24"/>
        </w:rPr>
        <w:t xml:space="preserve">s </w:t>
      </w:r>
      <w:r w:rsidR="00755107">
        <w:rPr>
          <w:rFonts w:cs="Arial"/>
          <w:szCs w:val="24"/>
        </w:rPr>
        <w:t>beslut</w:t>
      </w:r>
    </w:p>
    <w:p w:rsidR="00D35220" w:rsidRDefault="00736924" w:rsidP="00375E69">
      <w:pPr>
        <w:spacing w:after="120"/>
      </w:pPr>
      <w:bookmarkStart w:id="1" w:name="Beslut"/>
      <w:bookmarkEnd w:id="1"/>
      <w:r>
        <w:t xml:space="preserve">Budgetuppföljning, tertial 1 2020 Kommunstyrelsen </w:t>
      </w:r>
      <w:r w:rsidRPr="00993BF9">
        <w:rPr>
          <w:color w:val="FF0000"/>
        </w:rPr>
        <w:t>godkänns</w:t>
      </w:r>
      <w:r w:rsidR="00993BF9" w:rsidRPr="00993BF9">
        <w:rPr>
          <w:color w:val="FF0000"/>
        </w:rPr>
        <w:t xml:space="preserve"> med ändring</w:t>
      </w:r>
      <w:r>
        <w:t xml:space="preserve"> och läggs till handlingarna.</w:t>
      </w:r>
      <w:r w:rsidR="00375E69">
        <w:t xml:space="preserve">      </w:t>
      </w:r>
      <w:r w:rsidR="00755107">
        <w:t xml:space="preserve"> </w:t>
      </w:r>
      <w:bookmarkStart w:id="2" w:name="BeslutSlut"/>
      <w:bookmarkEnd w:id="2"/>
    </w:p>
    <w:p w:rsidR="00375E69" w:rsidRPr="00D1081C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F9541B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375E69" w:rsidRPr="00D1081C" w:rsidRDefault="00F9541B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="00375E69" w:rsidRPr="00D1081C">
        <w:rPr>
          <w:vanish/>
          <w:color w:val="808080"/>
        </w:rPr>
        <w:t>]</w:t>
      </w:r>
    </w:p>
    <w:p w:rsidR="00755107" w:rsidRDefault="00736924" w:rsidP="00755107">
      <w:pPr>
        <w:pStyle w:val="Rubrik2"/>
      </w:pPr>
      <w:r>
        <w:t>Ärendet i sin helhet</w:t>
      </w:r>
    </w:p>
    <w:p w:rsidR="00755107" w:rsidRDefault="00736924" w:rsidP="00755107">
      <w:pPr>
        <w:pStyle w:val="Brdtext"/>
      </w:pPr>
      <w:bookmarkStart w:id="3" w:name="Komplettering"/>
      <w:bookmarkEnd w:id="3"/>
      <w:r>
        <w:t xml:space="preserve">Budgetuppföljning, Tertial 1 2020 Kommunstyrelsen har upprättats. </w:t>
      </w:r>
      <w:r w:rsidR="00E157CA">
        <w:t xml:space="preserve">             </w:t>
      </w:r>
      <w:r w:rsidR="00755107">
        <w:t xml:space="preserve"> </w:t>
      </w:r>
      <w:bookmarkStart w:id="4" w:name="KompletteringSlut"/>
      <w:bookmarkEnd w:id="4"/>
    </w:p>
    <w:p w:rsidR="00E157CA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[Sammanfattningen ska på kortfattat informera om vad ärendet i stora drag handlar om och varför det initierats. </w:t>
      </w:r>
    </w:p>
    <w:p w:rsidR="001B79D2" w:rsidRPr="00D1081C" w:rsidRDefault="001B79D2" w:rsidP="00E157CA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Pr="00E157CA" w:rsidRDefault="00736924" w:rsidP="00E157CA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 </w:t>
      </w:r>
      <w:r w:rsidR="00E157CA"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1B79D2" w:rsidRPr="00E157CA" w:rsidRDefault="001B79D2" w:rsidP="001B79D2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 xml:space="preserve">användas istället och man ersätter rubriken ”Sammanfattning” med Ärendet i sin helhet. 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p w:rsidR="00E157CA" w:rsidRDefault="00E157CA" w:rsidP="00E157CA">
      <w:pPr>
        <w:pStyle w:val="Brdtext"/>
        <w:spacing w:after="0"/>
      </w:pPr>
      <w:bookmarkStart w:id="5" w:name="Forslag"/>
      <w:bookmarkEnd w:id="5"/>
      <w:r>
        <w:t xml:space="preserve">1. </w:t>
      </w:r>
      <w:r w:rsidR="00736924">
        <w:t>Beslutsförslag</w:t>
      </w:r>
    </w:p>
    <w:p w:rsidR="00736924" w:rsidRDefault="00E157CA" w:rsidP="00E157CA">
      <w:pPr>
        <w:pStyle w:val="Brdtext"/>
        <w:spacing w:after="0"/>
      </w:pPr>
      <w:r>
        <w:t xml:space="preserve">2. </w:t>
      </w:r>
      <w:r w:rsidR="00736924">
        <w:t>Skrivelse</w:t>
      </w:r>
    </w:p>
    <w:p w:rsidR="00E157CA" w:rsidRPr="00E157CA" w:rsidRDefault="00736924" w:rsidP="00E157CA">
      <w:pPr>
        <w:pStyle w:val="Brdtext"/>
        <w:spacing w:after="0"/>
      </w:pPr>
      <w:r>
        <w:t>3. Bilaga, Budgetuppföljning, tertial 1 2020 Kommunstyrelsen</w:t>
      </w:r>
      <w:r w:rsidR="00200E39">
        <w:tab/>
      </w:r>
      <w:r w:rsidR="00200E39">
        <w:tab/>
      </w:r>
      <w:bookmarkStart w:id="6" w:name="ForslagSlut"/>
      <w:bookmarkEnd w:id="6"/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157CA" w:rsidRDefault="00736924" w:rsidP="00E157CA">
      <w:pPr>
        <w:pStyle w:val="Brdtext"/>
        <w:rPr>
          <w:vanish/>
        </w:rPr>
      </w:pPr>
      <w:r w:rsidRPr="009A33E5">
        <w:rPr>
          <w:vanish/>
          <w:color w:val="808080"/>
        </w:rPr>
        <w:t xml:space="preserve"> </w:t>
      </w:r>
      <w:r w:rsidR="00E157CA" w:rsidRPr="009A33E5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EE1237" w:rsidRDefault="00EE1237" w:rsidP="00EE1237">
      <w:pPr>
        <w:pStyle w:val="Rubrik2"/>
      </w:pPr>
      <w:r>
        <w:t>Beslutet expedieras till</w:t>
      </w:r>
    </w:p>
    <w:p w:rsidR="00C207B5" w:rsidRPr="005D7A4C" w:rsidRDefault="00EE1237" w:rsidP="005D7A4C">
      <w:pPr>
        <w:pStyle w:val="Brdtext"/>
        <w:spacing w:after="0"/>
      </w:pPr>
      <w:r>
        <w:t xml:space="preserve">1. </w:t>
      </w:r>
      <w:r w:rsidR="00736924">
        <w:t>Kommunstyrelsens diarium</w:t>
      </w:r>
    </w:p>
    <w:p w:rsidR="00C207B5" w:rsidRDefault="00C207B5" w:rsidP="00EE1237">
      <w:pPr>
        <w:pStyle w:val="Brdtext"/>
        <w:rPr>
          <w:color w:val="808080"/>
        </w:rPr>
      </w:pPr>
    </w:p>
    <w:p w:rsidR="00736924" w:rsidRDefault="00736924" w:rsidP="00EE1237">
      <w:pPr>
        <w:pStyle w:val="Brdtext"/>
        <w:rPr>
          <w:color w:val="808080"/>
        </w:rPr>
      </w:pPr>
    </w:p>
    <w:p w:rsidR="00EE1237" w:rsidRDefault="00EE1237" w:rsidP="00EE1237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</w:t>
      </w:r>
      <w:r w:rsidR="00736924">
        <w:rPr>
          <w:vanish/>
          <w:color w:val="808080"/>
        </w:rPr>
        <w:t>UuUl</w:t>
      </w:r>
      <w:r w:rsidRPr="00D1081C">
        <w:rPr>
          <w:vanish/>
          <w:color w:val="808080"/>
        </w:rPr>
        <w:t>Under denna rubrik anger handläggaren vilka som ska ta del av beslutet. Ang</w:t>
      </w:r>
      <w:r w:rsidR="001A1CA0">
        <w:rPr>
          <w:vanish/>
          <w:color w:val="808080"/>
        </w:rPr>
        <w:t xml:space="preserve">e även e-postadress/postadress. </w:t>
      </w:r>
    </w:p>
    <w:p w:rsidR="001A1CA0" w:rsidRPr="00D1081C" w:rsidRDefault="001A1CA0" w:rsidP="00EE1237">
      <w:pPr>
        <w:pStyle w:val="Brdtext"/>
        <w:rPr>
          <w:vanish/>
          <w:color w:val="808080"/>
        </w:rPr>
      </w:pPr>
      <w:r>
        <w:rPr>
          <w:vanish/>
          <w:color w:val="808080"/>
        </w:rPr>
        <w:t>Ska beslutet inte expedieras ange då: ”Ingen expediering”]</w:t>
      </w: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993BF9" w:rsidRPr="008126BC" w:rsidRDefault="00993BF9" w:rsidP="00993BF9">
      <w:pPr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t xml:space="preserve">Allianspartierna i Borås </w:t>
      </w:r>
    </w:p>
    <w:p w:rsidR="00993BF9" w:rsidRPr="008126BC" w:rsidRDefault="00993BF9" w:rsidP="00993BF9">
      <w:pPr>
        <w:spacing w:line="240" w:lineRule="auto"/>
        <w:rPr>
          <w:rFonts w:ascii="Calibri" w:hAnsi="Calibri" w:cs="Calibri"/>
          <w:b/>
        </w:rPr>
      </w:pPr>
    </w:p>
    <w:p w:rsidR="00993BF9" w:rsidRPr="008126BC" w:rsidRDefault="00993BF9" w:rsidP="00993BF9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Moderaterna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 xml:space="preserve">Kristdemokraterna </w:t>
      </w:r>
    </w:p>
    <w:p w:rsidR="00993BF9" w:rsidRPr="008126BC" w:rsidRDefault="00993BF9" w:rsidP="00993BF9">
      <w:pPr>
        <w:spacing w:line="240" w:lineRule="auto"/>
        <w:rPr>
          <w:rFonts w:ascii="Calibri" w:hAnsi="Calibri" w:cs="Calibri"/>
          <w:b/>
        </w:rPr>
      </w:pPr>
    </w:p>
    <w:p w:rsidR="00993BF9" w:rsidRPr="007F0749" w:rsidRDefault="00993BF9" w:rsidP="00993BF9">
      <w:pPr>
        <w:spacing w:line="240" w:lineRule="auto"/>
      </w:pPr>
      <w:r w:rsidRPr="008126BC">
        <w:rPr>
          <w:rFonts w:ascii="Calibri" w:hAnsi="Calibri" w:cs="Calibri"/>
        </w:rPr>
        <w:t xml:space="preserve">Annette Carlson </w:t>
      </w:r>
      <w:r w:rsidRPr="008126BC">
        <w:rPr>
          <w:rFonts w:ascii="Calibri" w:hAnsi="Calibri" w:cs="Calibri"/>
        </w:rPr>
        <w:tab/>
      </w:r>
      <w:r w:rsidRPr="008126BC">
        <w:rPr>
          <w:rFonts w:ascii="Calibri" w:hAnsi="Calibri" w:cs="Calibri"/>
        </w:rPr>
        <w:tab/>
        <w:t>Niklas Arvidsson</w:t>
      </w:r>
    </w:p>
    <w:p w:rsidR="00993BF9" w:rsidRDefault="00993BF9" w:rsidP="00993BF9">
      <w:pPr>
        <w:pStyle w:val="Brdtext"/>
        <w:rPr>
          <w:color w:val="808080"/>
        </w:rPr>
      </w:pPr>
    </w:p>
    <w:p w:rsidR="00375E69" w:rsidRPr="007F0749" w:rsidRDefault="00375E69" w:rsidP="00755107">
      <w:pPr>
        <w:spacing w:line="240" w:lineRule="auto"/>
      </w:pPr>
    </w:p>
    <w:sectPr w:rsidR="00375E69" w:rsidRPr="007F0749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596" w:rsidRDefault="001C7596" w:rsidP="00A80039">
      <w:pPr>
        <w:pStyle w:val="Tabellinnehll"/>
      </w:pPr>
      <w:r>
        <w:separator/>
      </w:r>
    </w:p>
  </w:endnote>
  <w:endnote w:type="continuationSeparator" w:id="0">
    <w:p w:rsidR="001C7596" w:rsidRDefault="001C7596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92549B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92549B" w:rsidRPr="005B5CE4" w:rsidRDefault="001C7596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92549B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Postadress</w:t>
          </w:r>
        </w:p>
        <w:p w:rsidR="0092549B" w:rsidRDefault="001C7596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92549B" w:rsidRPr="006B0841" w:rsidRDefault="007F0749" w:rsidP="0092549B">
          <w:pPr>
            <w:pStyle w:val="Sidfotledtext"/>
          </w:pPr>
          <w:r>
            <w:t>Besöksadress</w:t>
          </w:r>
        </w:p>
        <w:p w:rsidR="0092549B" w:rsidRDefault="001C7596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Hemsida</w:t>
          </w:r>
        </w:p>
        <w:p w:rsidR="0092549B" w:rsidRDefault="001C7596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E-post</w:t>
          </w:r>
        </w:p>
        <w:p w:rsidR="0092549B" w:rsidRDefault="0092549B" w:rsidP="0092549B">
          <w:pPr>
            <w:pStyle w:val="Sidfot"/>
          </w:pPr>
        </w:p>
      </w:tc>
      <w:tc>
        <w:tcPr>
          <w:tcW w:w="1303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Telefon</w:t>
          </w:r>
        </w:p>
        <w:p w:rsidR="0092549B" w:rsidRDefault="001C7596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A45E64" w:rsidRDefault="00A45E64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596" w:rsidRDefault="001C7596" w:rsidP="00A80039">
      <w:pPr>
        <w:pStyle w:val="Tabellinnehll"/>
      </w:pPr>
      <w:r>
        <w:separator/>
      </w:r>
    </w:p>
  </w:footnote>
  <w:footnote w:type="continuationSeparator" w:id="0">
    <w:p w:rsidR="001C7596" w:rsidRDefault="001C7596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4F2690" w:rsidRPr="001E0EDC" w:rsidTr="005D7923">
      <w:trPr>
        <w:cantSplit/>
        <w:trHeight w:val="480"/>
      </w:trPr>
      <w:tc>
        <w:tcPr>
          <w:tcW w:w="5216" w:type="dxa"/>
        </w:tcPr>
        <w:p w:rsidR="004F2690" w:rsidRPr="001E0EDC" w:rsidRDefault="004F2690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4F2690" w:rsidRPr="00BA066B" w:rsidRDefault="004F2690" w:rsidP="00556181">
          <w:pPr>
            <w:pStyle w:val="Sidhuvudledtext"/>
          </w:pPr>
        </w:p>
      </w:tc>
      <w:tc>
        <w:tcPr>
          <w:tcW w:w="1956" w:type="dxa"/>
        </w:tcPr>
        <w:p w:rsidR="004F2690" w:rsidRPr="00BA066B" w:rsidRDefault="004F2690" w:rsidP="004F2690">
          <w:pPr>
            <w:pStyle w:val="Sidhuvud"/>
          </w:pPr>
        </w:p>
      </w:tc>
      <w:tc>
        <w:tcPr>
          <w:tcW w:w="1304" w:type="dxa"/>
        </w:tcPr>
        <w:p w:rsidR="004F2690" w:rsidRPr="00BA066B" w:rsidRDefault="004F2690" w:rsidP="004F2690">
          <w:pPr>
            <w:pStyle w:val="Sidhuvudledtext"/>
          </w:pPr>
          <w:r>
            <w:t>Sida</w:t>
          </w:r>
        </w:p>
        <w:p w:rsidR="004F2690" w:rsidRPr="00BA066B" w:rsidRDefault="004F2690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10317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1C7596">
            <w:rPr>
              <w:rStyle w:val="Sidnummer"/>
              <w:noProof/>
            </w:rPr>
            <w:t>1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A45E64" w:rsidRDefault="00A45E64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BF9" w:rsidRDefault="00993BF9">
    <w:pPr>
      <w:pStyle w:val="Sidhuvud"/>
    </w:pPr>
    <w:r>
      <w:t xml:space="preserve"> </w:t>
    </w:r>
    <w:r>
      <w:tab/>
    </w:r>
    <w:r>
      <w:tab/>
    </w:r>
    <w:r>
      <w:tab/>
    </w:r>
    <w:r>
      <w:tab/>
    </w:r>
    <w:r>
      <w:tab/>
    </w:r>
    <w:r>
      <w:rPr>
        <w:sz w:val="40"/>
        <w:szCs w:val="40"/>
        <w:bdr w:val="single" w:sz="4" w:space="0" w:color="auto" w:frame="1"/>
      </w:rPr>
      <w:t>KC2</w:t>
    </w:r>
  </w:p>
  <w:p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asa.mattsson@boras.se"/>
    <w:docVar w:name="anvandare_txt_Namn" w:val="Åsa Mattsson"/>
    <w:docVar w:name="anvandare_txt_Profil" w:val="HAND"/>
    <w:docVar w:name="anvandare_txt_Sign" w:val="AJ299"/>
    <w:docVar w:name="anvandare_txt_Telnr" w:val="033 357110"/>
    <w:docVar w:name="Databas" w:val="KS"/>
    <w:docVar w:name="Diarienr" w:val="2020-00313"/>
    <w:docVar w:name="Grpnr" w:val="1.2.4.1"/>
    <w:docVar w:name="Handlsign" w:val="Åsa Mattsson"/>
    <w:docVar w:name="HTTPadressSkrivhandbok" w:val="http://www.formsoft.se/docs/sisdokument.pdf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7F0749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0598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F4FD2"/>
    <w:rsid w:val="000F671C"/>
    <w:rsid w:val="000F6D18"/>
    <w:rsid w:val="00102297"/>
    <w:rsid w:val="00102876"/>
    <w:rsid w:val="00103170"/>
    <w:rsid w:val="00104394"/>
    <w:rsid w:val="00121EEC"/>
    <w:rsid w:val="00122CB5"/>
    <w:rsid w:val="00122D7C"/>
    <w:rsid w:val="00132049"/>
    <w:rsid w:val="0013337F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1CA0"/>
    <w:rsid w:val="001A4B9D"/>
    <w:rsid w:val="001A5E75"/>
    <w:rsid w:val="001A7347"/>
    <w:rsid w:val="001B0788"/>
    <w:rsid w:val="001B089C"/>
    <w:rsid w:val="001B2ED5"/>
    <w:rsid w:val="001B3DDB"/>
    <w:rsid w:val="001B7262"/>
    <w:rsid w:val="001B79D2"/>
    <w:rsid w:val="001C407C"/>
    <w:rsid w:val="001C4275"/>
    <w:rsid w:val="001C5836"/>
    <w:rsid w:val="001C69E2"/>
    <w:rsid w:val="001C7596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0E39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86EB9"/>
    <w:rsid w:val="00294ADC"/>
    <w:rsid w:val="00295044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788"/>
    <w:rsid w:val="002E5D5B"/>
    <w:rsid w:val="002E6E22"/>
    <w:rsid w:val="002E773D"/>
    <w:rsid w:val="002F150D"/>
    <w:rsid w:val="002F2845"/>
    <w:rsid w:val="002F5003"/>
    <w:rsid w:val="002F67BE"/>
    <w:rsid w:val="003017D6"/>
    <w:rsid w:val="0030358B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046A"/>
    <w:rsid w:val="00387485"/>
    <w:rsid w:val="00397252"/>
    <w:rsid w:val="003A2037"/>
    <w:rsid w:val="003A343F"/>
    <w:rsid w:val="003A74A4"/>
    <w:rsid w:val="003B0E86"/>
    <w:rsid w:val="003B1F85"/>
    <w:rsid w:val="003B2D44"/>
    <w:rsid w:val="003B661D"/>
    <w:rsid w:val="003C1417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697E"/>
    <w:rsid w:val="00412701"/>
    <w:rsid w:val="004167CC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7E8B"/>
    <w:rsid w:val="004F2690"/>
    <w:rsid w:val="0050121B"/>
    <w:rsid w:val="00501FBA"/>
    <w:rsid w:val="00503955"/>
    <w:rsid w:val="00505EDD"/>
    <w:rsid w:val="0051168A"/>
    <w:rsid w:val="00512B1F"/>
    <w:rsid w:val="005138D5"/>
    <w:rsid w:val="005177C8"/>
    <w:rsid w:val="005203BF"/>
    <w:rsid w:val="005217F9"/>
    <w:rsid w:val="0052191F"/>
    <w:rsid w:val="00522734"/>
    <w:rsid w:val="00523175"/>
    <w:rsid w:val="00526094"/>
    <w:rsid w:val="00527647"/>
    <w:rsid w:val="00533997"/>
    <w:rsid w:val="00535B74"/>
    <w:rsid w:val="005517C6"/>
    <w:rsid w:val="00552E5D"/>
    <w:rsid w:val="00556181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D7A4C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1740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39C9"/>
    <w:rsid w:val="006E5157"/>
    <w:rsid w:val="006E6FE9"/>
    <w:rsid w:val="006F600D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4020"/>
    <w:rsid w:val="00736924"/>
    <w:rsid w:val="00737FB8"/>
    <w:rsid w:val="00752292"/>
    <w:rsid w:val="007528EB"/>
    <w:rsid w:val="00755107"/>
    <w:rsid w:val="007608F2"/>
    <w:rsid w:val="00763AA7"/>
    <w:rsid w:val="0076530B"/>
    <w:rsid w:val="00774FA5"/>
    <w:rsid w:val="00775F88"/>
    <w:rsid w:val="00776FA5"/>
    <w:rsid w:val="00780B2B"/>
    <w:rsid w:val="007815E1"/>
    <w:rsid w:val="00781835"/>
    <w:rsid w:val="00791C8F"/>
    <w:rsid w:val="00792A2B"/>
    <w:rsid w:val="0079412A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F0749"/>
    <w:rsid w:val="007F51EB"/>
    <w:rsid w:val="0080371E"/>
    <w:rsid w:val="00805910"/>
    <w:rsid w:val="00805B35"/>
    <w:rsid w:val="008155BE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54599"/>
    <w:rsid w:val="008552ED"/>
    <w:rsid w:val="008627E8"/>
    <w:rsid w:val="00867DCF"/>
    <w:rsid w:val="00874470"/>
    <w:rsid w:val="00876A4E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40E0"/>
    <w:rsid w:val="008E6E31"/>
    <w:rsid w:val="008E708B"/>
    <w:rsid w:val="008E72F6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3E94"/>
    <w:rsid w:val="009672F0"/>
    <w:rsid w:val="009713FE"/>
    <w:rsid w:val="009717E8"/>
    <w:rsid w:val="00977805"/>
    <w:rsid w:val="009812D7"/>
    <w:rsid w:val="00993BF9"/>
    <w:rsid w:val="009969B2"/>
    <w:rsid w:val="00996E74"/>
    <w:rsid w:val="009970FC"/>
    <w:rsid w:val="00997952"/>
    <w:rsid w:val="009A3377"/>
    <w:rsid w:val="009A33E5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4AD0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E8B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B95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07B5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E396B"/>
    <w:rsid w:val="00CE3D93"/>
    <w:rsid w:val="00CF2B0B"/>
    <w:rsid w:val="00CF7643"/>
    <w:rsid w:val="00CF7F32"/>
    <w:rsid w:val="00D049A7"/>
    <w:rsid w:val="00D04B48"/>
    <w:rsid w:val="00D100E5"/>
    <w:rsid w:val="00D1081C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432D5"/>
    <w:rsid w:val="00E506AF"/>
    <w:rsid w:val="00E50B4C"/>
    <w:rsid w:val="00E53763"/>
    <w:rsid w:val="00E6251D"/>
    <w:rsid w:val="00E62C77"/>
    <w:rsid w:val="00E723C3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6560"/>
    <w:rsid w:val="00E973E1"/>
    <w:rsid w:val="00EA1060"/>
    <w:rsid w:val="00EA4A92"/>
    <w:rsid w:val="00EB1BA6"/>
    <w:rsid w:val="00EB31E5"/>
    <w:rsid w:val="00EB4B01"/>
    <w:rsid w:val="00EC131A"/>
    <w:rsid w:val="00EC5E92"/>
    <w:rsid w:val="00ED26ED"/>
    <w:rsid w:val="00ED4B13"/>
    <w:rsid w:val="00ED627E"/>
    <w:rsid w:val="00EE0445"/>
    <w:rsid w:val="00EE1237"/>
    <w:rsid w:val="00EE2FB8"/>
    <w:rsid w:val="00EF115A"/>
    <w:rsid w:val="00EF3950"/>
    <w:rsid w:val="00EF40C1"/>
    <w:rsid w:val="00F02CC3"/>
    <w:rsid w:val="00F10101"/>
    <w:rsid w:val="00F10798"/>
    <w:rsid w:val="00F229BF"/>
    <w:rsid w:val="00F22C8C"/>
    <w:rsid w:val="00F27678"/>
    <w:rsid w:val="00F27D10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41B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D7E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641CEDD"/>
  <w15:docId w15:val="{2FB05205-D3B5-4CD9-9FCE-46B4B565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99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uiPriority w:val="99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AD1ABFC4-1876-41DB-A0F3-6C10DA0E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3069</Characters>
  <Application>Microsoft Office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Mattsson</dc:creator>
  <cp:keywords/>
  <cp:lastModifiedBy>Douglas Torén</cp:lastModifiedBy>
  <cp:revision>5</cp:revision>
  <cp:lastPrinted>2003-09-08T17:29:00Z</cp:lastPrinted>
  <dcterms:created xsi:type="dcterms:W3CDTF">2020-05-25T07:06:00Z</dcterms:created>
  <dcterms:modified xsi:type="dcterms:W3CDTF">2020-05-25T07:57:00Z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