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B0F66" w:rsidP="000F4FD2">
            <w:pPr>
              <w:pStyle w:val="Sidhuvud"/>
              <w:spacing w:after="360"/>
            </w:pPr>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243A4A" w:rsidP="00A80BB2">
            <w:pPr>
              <w:pStyle w:val="Sidhuvud"/>
            </w:pPr>
            <w:r>
              <w:t xml:space="preserve">Karin </w:t>
            </w:r>
            <w:proofErr w:type="spellStart"/>
            <w:r>
              <w:t>Graad</w:t>
            </w:r>
            <w:proofErr w:type="spellEnd"/>
          </w:p>
          <w:p w:rsidR="009969B2" w:rsidRDefault="00A50D82" w:rsidP="00A80BB2">
            <w:pPr>
              <w:pStyle w:val="Sidhuvud"/>
            </w:pPr>
            <w:r>
              <w:t>Handläggare</w:t>
            </w:r>
          </w:p>
          <w:p w:rsidR="00375E69" w:rsidRPr="007F0749" w:rsidRDefault="00243A4A" w:rsidP="00A80BB2">
            <w:pPr>
              <w:pStyle w:val="Sidhuvud"/>
            </w:pPr>
            <w:r>
              <w:t>033 357057</w:t>
            </w: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D25257">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C47947">
              <w:rPr>
                <w:rStyle w:val="Sidnummer"/>
                <w:noProof/>
              </w:rPr>
              <w:t>1</w:t>
            </w:r>
            <w:r w:rsidRPr="007F0749">
              <w:rPr>
                <w:rStyle w:val="Sidnummer"/>
              </w:rPr>
              <w:fldChar w:fldCharType="end"/>
            </w:r>
            <w:r w:rsidR="009969B2" w:rsidRPr="007F0749">
              <w:rPr>
                <w:rStyle w:val="Sidnummer"/>
              </w:rPr>
              <w:t>(</w:t>
            </w:r>
            <w:r w:rsidR="00D25257">
              <w:rPr>
                <w:rStyle w:val="Sidnummer"/>
              </w:rPr>
              <w:t>3</w:t>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0F61AA" w:rsidP="004C7E74">
            <w:pPr>
              <w:pStyle w:val="Sidhuvud"/>
            </w:pPr>
            <w:r>
              <w:t>2019-0</w:t>
            </w:r>
            <w:r w:rsidR="001F1EF6">
              <w:t>6</w:t>
            </w:r>
            <w:r w:rsidR="00A50D82" w:rsidRPr="00A50D82">
              <w:t>-</w:t>
            </w:r>
            <w:r w:rsidR="001F1EF6">
              <w:t>03</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243A4A" w:rsidRPr="00080FC3">
              <w:t>KS</w:t>
            </w:r>
            <w:r w:rsidR="00243A4A">
              <w:t xml:space="preserve"> </w:t>
            </w:r>
            <w:proofErr w:type="gramStart"/>
            <w:r w:rsidR="00243A4A" w:rsidRPr="00080FC3">
              <w:t>2018-00811</w:t>
            </w:r>
            <w:proofErr w:type="gramEnd"/>
            <w:r w:rsidR="00B05EF0">
              <w:t xml:space="preserve"> </w:t>
            </w:r>
            <w:r w:rsidR="00243A4A" w:rsidRPr="00080FC3">
              <w:t>3.4.2.0</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E546C1" w:rsidRPr="00E546C1" w:rsidRDefault="00E546C1" w:rsidP="00E546C1">
      <w:pPr>
        <w:keepNext/>
        <w:spacing w:before="480" w:after="120"/>
        <w:jc w:val="center"/>
        <w:outlineLvl w:val="0"/>
        <w:rPr>
          <w:rFonts w:ascii="Arial" w:hAnsi="Arial"/>
          <w:color w:val="FF0000"/>
          <w:sz w:val="28"/>
        </w:rPr>
      </w:pPr>
      <w:r>
        <w:rPr>
          <w:rFonts w:ascii="Arial" w:hAnsi="Arial"/>
          <w:color w:val="FF0000"/>
          <w:sz w:val="28"/>
        </w:rPr>
        <w:t>ALTERNATIVT FÖRSLAG</w:t>
      </w:r>
    </w:p>
    <w:p w:rsidR="00E546C1" w:rsidRPr="00054697" w:rsidRDefault="00E546C1" w:rsidP="00E546C1">
      <w:pPr>
        <w:keepNext/>
        <w:spacing w:before="480" w:after="120"/>
        <w:outlineLvl w:val="0"/>
        <w:rPr>
          <w:rFonts w:ascii="Arial" w:hAnsi="Arial"/>
          <w:b/>
          <w:sz w:val="28"/>
        </w:rPr>
      </w:pPr>
      <w:r w:rsidRPr="00054697">
        <w:rPr>
          <w:rFonts w:ascii="Arial" w:hAnsi="Arial"/>
          <w:b/>
          <w:sz w:val="28"/>
        </w:rPr>
        <w:t>Riktlinjer för bostadsförsörjning</w:t>
      </w:r>
    </w:p>
    <w:p w:rsidR="00E546C1" w:rsidRPr="00E546C1" w:rsidRDefault="00E546C1" w:rsidP="00E546C1">
      <w:pPr>
        <w:keepNext/>
        <w:spacing w:before="240" w:after="60"/>
        <w:outlineLvl w:val="1"/>
        <w:rPr>
          <w:rFonts w:ascii="Arial" w:hAnsi="Arial"/>
          <w:b/>
        </w:rPr>
      </w:pPr>
      <w:r w:rsidRPr="00E546C1">
        <w:rPr>
          <w:rFonts w:ascii="Arial" w:hAnsi="Arial" w:cs="Arial"/>
          <w:b/>
          <w:szCs w:val="24"/>
        </w:rPr>
        <w:t>Kommunstyrelsen föreslår Kommunfullmäkti</w:t>
      </w:r>
      <w:bookmarkStart w:id="0" w:name="_GoBack"/>
      <w:bookmarkEnd w:id="0"/>
      <w:r w:rsidRPr="00E546C1">
        <w:rPr>
          <w:rFonts w:ascii="Arial" w:hAnsi="Arial" w:cs="Arial"/>
          <w:b/>
          <w:szCs w:val="24"/>
        </w:rPr>
        <w:t>ge besluta</w:t>
      </w:r>
    </w:p>
    <w:p w:rsidR="00E546C1" w:rsidRPr="00E546C1" w:rsidRDefault="00E546C1" w:rsidP="00E546C1">
      <w:pPr>
        <w:spacing w:after="120"/>
      </w:pPr>
      <w:r w:rsidRPr="00E546C1">
        <w:t xml:space="preserve">Borås Stads riktlinjer för bostadsförsörjning (del 1) antas </w:t>
      </w:r>
      <w:r w:rsidRPr="00E546C1">
        <w:rPr>
          <w:color w:val="FF0000"/>
        </w:rPr>
        <w:t>med följande förändringar</w:t>
      </w:r>
      <w:r w:rsidRPr="00E546C1">
        <w:t xml:space="preserve">:   </w:t>
      </w:r>
    </w:p>
    <w:p w:rsidR="00E546C1" w:rsidRPr="00E546C1" w:rsidRDefault="00E546C1" w:rsidP="00E546C1">
      <w:pPr>
        <w:numPr>
          <w:ilvl w:val="0"/>
          <w:numId w:val="16"/>
        </w:numPr>
        <w:contextualSpacing/>
        <w:rPr>
          <w:color w:val="FF0000"/>
        </w:rPr>
      </w:pPr>
      <w:r w:rsidRPr="00E546C1">
        <w:rPr>
          <w:color w:val="FF0000"/>
        </w:rPr>
        <w:t>Under avsnittet ”Översiktsplan och fördjupade översiktsplaner/planprogram” förtydligas att förtätning i huvudsak bör koncentreras till de utpekade urbana stråken, samt till stadskärnan. Det är av stor vikt att bevara grönområden. Nybyggnation bör ta hänsyn till vilken typ av omkringliggande bebyggelse som finns i området.</w:t>
      </w:r>
    </w:p>
    <w:p w:rsidR="00E546C1" w:rsidRPr="00E546C1" w:rsidRDefault="00E546C1" w:rsidP="00E546C1">
      <w:pPr>
        <w:rPr>
          <w:color w:val="FF0000"/>
        </w:rPr>
      </w:pPr>
    </w:p>
    <w:p w:rsidR="00E546C1" w:rsidRPr="00E546C1" w:rsidRDefault="00E546C1" w:rsidP="00E546C1">
      <w:pPr>
        <w:numPr>
          <w:ilvl w:val="0"/>
          <w:numId w:val="16"/>
        </w:numPr>
        <w:spacing w:after="120"/>
        <w:rPr>
          <w:color w:val="FF0000"/>
        </w:rPr>
      </w:pPr>
      <w:r w:rsidRPr="00E546C1">
        <w:rPr>
          <w:color w:val="FF0000"/>
        </w:rPr>
        <w:t>Under avsnittet ”Fysisk planering” tillförs att det finns en stor efterfrågan på tomter för småhus och att det är av vikt av ytterligare nybyggnation av enbostadshus sker.</w:t>
      </w:r>
    </w:p>
    <w:p w:rsidR="00E546C1" w:rsidRPr="00E546C1" w:rsidRDefault="00E546C1" w:rsidP="00E546C1">
      <w:pPr>
        <w:spacing w:after="120"/>
        <w:rPr>
          <w:color w:val="FF0000"/>
        </w:rPr>
      </w:pPr>
      <w:r w:rsidRPr="00E546C1">
        <w:t xml:space="preserve">Del 2 och 3 godkänns </w:t>
      </w:r>
      <w:r w:rsidRPr="00E546C1">
        <w:rPr>
          <w:color w:val="FF0000"/>
        </w:rPr>
        <w:t>med av Kommunstyrelsen föreslagna förändringar:</w:t>
      </w:r>
    </w:p>
    <w:p w:rsidR="00E546C1" w:rsidRPr="00E546C1" w:rsidRDefault="00E546C1" w:rsidP="00E546C1">
      <w:pPr>
        <w:numPr>
          <w:ilvl w:val="0"/>
          <w:numId w:val="16"/>
        </w:numPr>
        <w:spacing w:after="120"/>
        <w:rPr>
          <w:color w:val="FF0000"/>
        </w:rPr>
      </w:pPr>
      <w:r w:rsidRPr="00E546C1">
        <w:rPr>
          <w:color w:val="FF0000"/>
        </w:rPr>
        <w:t>Under avsnittet ”Framtidsspaning” i del 3 framgår under rubriken ”Förändrat klimat” att ”samhällsplaneringen behöver verka för … hållbara transporter” att det framgår ett förtydligande om att man ska kunna bo och verka i hela vår kommun. Alldeles oavsett närhet till befintlig kollektivtrafik.</w:t>
      </w:r>
    </w:p>
    <w:p w:rsidR="00E546C1" w:rsidRPr="00E546C1" w:rsidRDefault="00E546C1" w:rsidP="00E546C1">
      <w:pPr>
        <w:numPr>
          <w:ilvl w:val="0"/>
          <w:numId w:val="16"/>
        </w:numPr>
        <w:spacing w:after="120"/>
        <w:rPr>
          <w:color w:val="FF0000"/>
        </w:rPr>
      </w:pPr>
      <w:r w:rsidRPr="00E546C1">
        <w:rPr>
          <w:color w:val="FF0000"/>
        </w:rPr>
        <w:t>Under avsnittet ”Bostadstorlekar” i del 3 ska framgå att det finns en stor efterfrågan på tomter för småhus och efterfrågan på enbostadshus.</w:t>
      </w:r>
    </w:p>
    <w:p w:rsidR="00E546C1" w:rsidRPr="00E546C1" w:rsidRDefault="00E546C1" w:rsidP="00E546C1">
      <w:pPr>
        <w:numPr>
          <w:ilvl w:val="0"/>
          <w:numId w:val="16"/>
        </w:numPr>
        <w:spacing w:after="120"/>
        <w:rPr>
          <w:color w:val="FF0000"/>
        </w:rPr>
      </w:pPr>
      <w:r w:rsidRPr="00E546C1">
        <w:rPr>
          <w:color w:val="FF0000"/>
        </w:rPr>
        <w:t>Att behovet av nybyggnation av villor- och radhus framgår i del 3 under avsnitten ”Övrig stadsmiljö”, ”Bostadsbehov” samt ”Råd till dig som bygger”.</w:t>
      </w:r>
    </w:p>
    <w:p w:rsidR="00E546C1" w:rsidRPr="00E546C1" w:rsidRDefault="00E546C1" w:rsidP="00E546C1">
      <w:pPr>
        <w:spacing w:after="120"/>
      </w:pPr>
      <w:r w:rsidRPr="00E546C1">
        <w:t xml:space="preserve">Del 2 och 3 revideras av Kommunstyrelsen i tidsintervall som anges i riktlinjerna. </w:t>
      </w:r>
    </w:p>
    <w:p w:rsidR="00E546C1" w:rsidRPr="00E546C1" w:rsidRDefault="00E546C1" w:rsidP="00E546C1">
      <w:pPr>
        <w:spacing w:after="120"/>
        <w:rPr>
          <w:vanish/>
          <w:color w:val="808080"/>
        </w:rPr>
      </w:pPr>
      <w:r w:rsidRPr="00E546C1">
        <w:rPr>
          <w:vanish/>
          <w:color w:val="808080"/>
        </w:rPr>
        <w:lastRenderedPageBreak/>
        <w:t>[Beslutets innebörd ska framgå i klartext och vara utformat som om nämnden redan hade fattat beslutet. Syftet är att texten ska kunna flyttas över direkt till protokollet.</w:t>
      </w:r>
    </w:p>
    <w:p w:rsidR="00E546C1" w:rsidRPr="00E546C1" w:rsidRDefault="00E546C1" w:rsidP="00E546C1">
      <w:pPr>
        <w:spacing w:after="120"/>
        <w:rPr>
          <w:vanish/>
          <w:color w:val="808080"/>
        </w:rPr>
      </w:pPr>
      <w:r w:rsidRPr="00E546C1">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546C1" w:rsidRPr="00E546C1" w:rsidRDefault="00E546C1" w:rsidP="00E546C1">
      <w:pPr>
        <w:keepNext/>
        <w:spacing w:before="240" w:after="60"/>
        <w:outlineLvl w:val="1"/>
        <w:rPr>
          <w:rFonts w:ascii="Arial" w:hAnsi="Arial"/>
          <w:b/>
        </w:rPr>
      </w:pPr>
      <w:r w:rsidRPr="00E546C1">
        <w:rPr>
          <w:rFonts w:ascii="Arial" w:hAnsi="Arial"/>
          <w:b/>
        </w:rPr>
        <w:t xml:space="preserve">Sammanfattning </w:t>
      </w:r>
    </w:p>
    <w:p w:rsidR="00E546C1" w:rsidRPr="00E546C1" w:rsidRDefault="00E546C1" w:rsidP="00E546C1">
      <w:pPr>
        <w:spacing w:after="120"/>
      </w:pPr>
      <w:r w:rsidRPr="00E546C1">
        <w:t xml:space="preserve">Borås Stads riktlinjer för bostadsförsörjning har tagits fram under 2018 och har varit på remiss under tiden 11 januari - 1 mars 2019. </w:t>
      </w:r>
    </w:p>
    <w:p w:rsidR="00E546C1" w:rsidRPr="00E546C1" w:rsidRDefault="00E546C1" w:rsidP="00E546C1">
      <w:pPr>
        <w:spacing w:after="120"/>
      </w:pPr>
      <w:r w:rsidRPr="00E546C1">
        <w:t xml:space="preserve">Del 1- Riktlinjer för bostadsförsörjning kommer att utgöra ett av Borås Stads styrdokument. Del 2 och 3 är bilagor som framöver kommer hanteras som fristående dokument och uppdateras av Kommunstyrelsen. </w:t>
      </w:r>
    </w:p>
    <w:p w:rsidR="00E546C1" w:rsidRPr="00E546C1" w:rsidRDefault="00E546C1" w:rsidP="00E546C1">
      <w:pPr>
        <w:spacing w:after="120"/>
      </w:pPr>
      <w:r w:rsidRPr="00E546C1">
        <w:t>Synpunkter som har arbetats in i riktlinjerna enligt nedanstående redovisning</w:t>
      </w:r>
    </w:p>
    <w:p w:rsidR="00E546C1" w:rsidRPr="00E546C1" w:rsidRDefault="00E546C1" w:rsidP="00E546C1">
      <w:pPr>
        <w:spacing w:after="120"/>
      </w:pPr>
      <w:r w:rsidRPr="00E546C1">
        <w:t xml:space="preserve">I del 1 har det övergripande målvärdet för bostadsbyggandet justerats till 600 bostäder per år vilket innebär en höjning med ca 20 % utifrån dagens nivå på byggande. </w:t>
      </w:r>
    </w:p>
    <w:p w:rsidR="00E546C1" w:rsidRPr="00E546C1" w:rsidRDefault="00E546C1" w:rsidP="00E546C1">
      <w:pPr>
        <w:spacing w:after="120"/>
        <w:rPr>
          <w:i/>
        </w:rPr>
      </w:pPr>
      <w:r w:rsidRPr="00E546C1">
        <w:t xml:space="preserve">Under kommunens mål för Fysisk planering har det lagts till en punkt. </w:t>
      </w:r>
      <w:r w:rsidRPr="00E546C1">
        <w:rPr>
          <w:i/>
        </w:rPr>
        <w:t xml:space="preserve">”Översiktlig strategisk planering för serviceorterna ska genomföras.” </w:t>
      </w:r>
    </w:p>
    <w:p w:rsidR="00E546C1" w:rsidRPr="00E546C1" w:rsidRDefault="00E546C1" w:rsidP="00E546C1">
      <w:pPr>
        <w:spacing w:after="120"/>
      </w:pPr>
      <w:r w:rsidRPr="00E546C1">
        <w:t xml:space="preserve">Ett förtydligande har gjorts av det fjärde målet för Bra bostäder för alla. </w:t>
      </w:r>
      <w:r w:rsidRPr="00E546C1">
        <w:rPr>
          <w:i/>
        </w:rPr>
        <w:t xml:space="preserve">”Samarbetsformer och arbetsmetoder både mellan förvaltningar och externa aktörer ska utvecklas för att tillgodose behovet för respektive målgrupp.” </w:t>
      </w:r>
      <w:r w:rsidRPr="00E546C1">
        <w:t xml:space="preserve">Här har gjorts ett tillägg med ”Arbetslivsnämnden ansvarar för att en förvaltningsöverskridande handlingsplan tas fram”. </w:t>
      </w:r>
    </w:p>
    <w:p w:rsidR="00E546C1" w:rsidRPr="00E546C1" w:rsidRDefault="00E546C1" w:rsidP="00E546C1">
      <w:pPr>
        <w:spacing w:after="120"/>
      </w:pPr>
      <w:r w:rsidRPr="00E546C1">
        <w:t>Under kapitlet Bra bostäder för alla har en större omarbetning gjorts för att förtydliga uppdelningen mellan förvaltningarna inom den kommunala organisationen samt förtydligande av texten utifrån inkomna synpunkter. En avstämning med berörda förvaltningar har skett efter justeringen.</w:t>
      </w:r>
    </w:p>
    <w:p w:rsidR="00E546C1" w:rsidRPr="00E546C1" w:rsidRDefault="00E546C1" w:rsidP="00E546C1">
      <w:pPr>
        <w:spacing w:after="120"/>
        <w:rPr>
          <w:color w:val="FF0000"/>
        </w:rPr>
      </w:pPr>
      <w:r w:rsidRPr="00E546C1">
        <w:rPr>
          <w:color w:val="FF0000"/>
        </w:rPr>
        <w:t>Kommunstyrelsen bedömer att det under avsnittet ”Översiktsplan och fördjupade översiktsplaner/planprogram” behöver komma till ett förtydligande. Det är viktigt att Borås är en stad med ett gott utbud av olika bostadsformer. Kommunstyrelsen bedömer att förtätning i huvudsak bör koncentreras till de utpekade urbana stråken, samt till stadskärnan. Det är av stor vikt att bevara grönområden. Nybyggnation bör ta hänsyn till vilken typ av omkringliggande bebyggelse som finns i området. I Borås ska det finnas möjlighet att bo såväl i stadsmiljö som i enbostadshus med närhet till grönska.</w:t>
      </w:r>
    </w:p>
    <w:p w:rsidR="00E546C1" w:rsidRPr="00E546C1" w:rsidRDefault="00E546C1" w:rsidP="00E546C1">
      <w:pPr>
        <w:spacing w:after="120"/>
        <w:rPr>
          <w:color w:val="FF0000"/>
        </w:rPr>
      </w:pPr>
      <w:r w:rsidRPr="00E546C1">
        <w:rPr>
          <w:color w:val="FF0000"/>
        </w:rPr>
        <w:t>Därför bör det följaktligen under avsnittet ”Fysisk planering” även framgå tydligt att det finns en stor efterfrågan på tomter för småhus och att vikten av ytterligare nybyggnation av enbostadshus framgår tydligare i avsnittet.</w:t>
      </w:r>
    </w:p>
    <w:p w:rsidR="00E546C1" w:rsidRPr="00E546C1" w:rsidRDefault="00E546C1" w:rsidP="00E546C1">
      <w:pPr>
        <w:spacing w:after="120"/>
      </w:pPr>
      <w:r w:rsidRPr="00E546C1">
        <w:t>Del 2 har kompletterats med statistik för november-december 2018, samt justeringar i tabell 1 och 2 utifrån att ytterligare detaljplaner har fått laga kraft och är nu möjliga att påbörja byggnation.</w:t>
      </w:r>
    </w:p>
    <w:p w:rsidR="00E546C1" w:rsidRPr="00E546C1" w:rsidRDefault="00E546C1" w:rsidP="00E546C1">
      <w:pPr>
        <w:spacing w:after="120"/>
      </w:pPr>
      <w:r w:rsidRPr="00E546C1">
        <w:t xml:space="preserve">I del 3 har SCB presenterat viss senare statistik vilket lett till mindre justeringar. Materialet har utökats med ny statistik för byggnadsår för bostäder i de olika delområdena. Dessutom har en fördjupning gjorts för att visa boendeformer för invånare över 65 år inom de olika delområdena. </w:t>
      </w:r>
    </w:p>
    <w:p w:rsidR="00E546C1" w:rsidRPr="00E546C1" w:rsidRDefault="00E546C1" w:rsidP="00E546C1">
      <w:pPr>
        <w:spacing w:after="120"/>
        <w:rPr>
          <w:color w:val="FF0000"/>
        </w:rPr>
      </w:pPr>
      <w:r w:rsidRPr="00E546C1">
        <w:rPr>
          <w:color w:val="FF0000"/>
        </w:rPr>
        <w:t xml:space="preserve">Under avsnittet ”Framtidsspaning” i del 3 framgår under rubriken ”Förändrat klimat” att ”samhällsplaneringen behöver verka för … hållbara transporter”. </w:t>
      </w:r>
      <w:r w:rsidRPr="00E546C1">
        <w:rPr>
          <w:color w:val="FF0000"/>
        </w:rPr>
        <w:lastRenderedPageBreak/>
        <w:t>Det är viktigt att konstatera att man ska kunna bo och verka i hela vår kommun. Alldeles oavsett närhet till befintlig kollektivtrafik.</w:t>
      </w:r>
    </w:p>
    <w:p w:rsidR="00E546C1" w:rsidRPr="00E546C1" w:rsidRDefault="00E546C1" w:rsidP="00E546C1">
      <w:pPr>
        <w:spacing w:after="120"/>
        <w:rPr>
          <w:color w:val="FF0000"/>
        </w:rPr>
      </w:pPr>
      <w:r w:rsidRPr="00E546C1">
        <w:rPr>
          <w:color w:val="FF0000"/>
        </w:rPr>
        <w:t>Under avsnittet ”Bostadstorlekar” i del 3 bör det även framgå att det finns en stor efterfrågan på tomter för småhus och efterfrågan på enbostadshus.</w:t>
      </w:r>
    </w:p>
    <w:p w:rsidR="00E546C1" w:rsidRPr="00E546C1" w:rsidRDefault="00E546C1" w:rsidP="00E546C1">
      <w:pPr>
        <w:spacing w:after="120"/>
        <w:rPr>
          <w:color w:val="FF0000"/>
        </w:rPr>
      </w:pPr>
      <w:r w:rsidRPr="00E546C1">
        <w:rPr>
          <w:color w:val="FF0000"/>
        </w:rPr>
        <w:t>Kommunstyrelsen anser att det genomgående i del 3 i högre utsträckning behöver lyftas in mer om behovet av nybyggnation av villor- och radhus, inte minst i avsnittet ”Övrig stadsmiljö” under rubriken ”Bostadsbehov” samt ”Råd till dig som bygger”.</w:t>
      </w:r>
    </w:p>
    <w:p w:rsidR="00E546C1" w:rsidRPr="00E546C1" w:rsidRDefault="00E546C1" w:rsidP="00E546C1">
      <w:pPr>
        <w:spacing w:after="120"/>
      </w:pPr>
      <w:r w:rsidRPr="00E546C1">
        <w:rPr>
          <w:color w:val="FF0000"/>
        </w:rPr>
        <w:t xml:space="preserve">Kommunfullmäktige föreslås anta de nya riktlinjerna för bostadsförsörjning med de förslag på ändringar och tillägg som Kommunstyrelsen har föreslagit. Kommunstyrelsen anser att det är viktigt att poängtera att hänsyn ska tas till att skapa goda och varierande boendemiljöer, som har utgångspunkt i boråsarnas varierande önskemål om framtida boendemiljöer. </w:t>
      </w:r>
      <w:r w:rsidRPr="00E546C1">
        <w:t>De nya riktlinjerna kommer ersätta det tidigare Bostadsbyggnadsprogrammet, som utgår som styrdokument.</w:t>
      </w:r>
    </w:p>
    <w:p w:rsidR="00E546C1" w:rsidRPr="00E546C1" w:rsidRDefault="00E546C1" w:rsidP="00E546C1">
      <w:pPr>
        <w:spacing w:after="120"/>
        <w:rPr>
          <w:vanish/>
          <w:color w:val="808080"/>
        </w:rPr>
      </w:pPr>
      <w:r w:rsidRPr="00E546C1">
        <w:rPr>
          <w:vanish/>
          <w:color w:val="808080"/>
        </w:rPr>
        <w:t>[Sammanfattningen ska på kortfattat informera om vad ärendet i stora drag handlar om och varför det initierats.</w:t>
      </w:r>
    </w:p>
    <w:p w:rsidR="00E546C1" w:rsidRPr="00E546C1" w:rsidRDefault="00E546C1" w:rsidP="00E546C1">
      <w:pPr>
        <w:spacing w:after="120"/>
        <w:rPr>
          <w:vanish/>
          <w:color w:val="808080"/>
        </w:rPr>
      </w:pPr>
      <w:r w:rsidRPr="00E546C1">
        <w:rPr>
          <w:vanish/>
          <w:color w:val="808080"/>
        </w:rPr>
        <w:t>Ta aldrig bort denna rubrik.</w:t>
      </w:r>
    </w:p>
    <w:p w:rsidR="00E546C1" w:rsidRPr="00E546C1" w:rsidRDefault="00E546C1" w:rsidP="00E546C1">
      <w:pPr>
        <w:spacing w:after="120"/>
        <w:rPr>
          <w:vanish/>
          <w:color w:val="808080"/>
        </w:rPr>
      </w:pPr>
      <w:r w:rsidRPr="00E546C1">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546C1" w:rsidRPr="00E546C1" w:rsidRDefault="00E546C1" w:rsidP="00E546C1">
      <w:pPr>
        <w:keepNext/>
        <w:spacing w:before="240" w:after="60"/>
        <w:outlineLvl w:val="1"/>
        <w:rPr>
          <w:rFonts w:ascii="Arial" w:hAnsi="Arial"/>
          <w:b/>
        </w:rPr>
      </w:pPr>
      <w:r w:rsidRPr="00E546C1">
        <w:rPr>
          <w:rFonts w:ascii="Arial" w:hAnsi="Arial"/>
          <w:b/>
        </w:rPr>
        <w:t>Ärendet i sin helhet</w:t>
      </w:r>
    </w:p>
    <w:p w:rsidR="00E546C1" w:rsidRPr="00E546C1" w:rsidRDefault="00E546C1" w:rsidP="00E546C1">
      <w:pPr>
        <w:spacing w:after="120"/>
      </w:pPr>
      <w:r w:rsidRPr="00E546C1">
        <w:t>Förslag till Borås Stads riktlinjer för bostadsförsörjning har tagits fram under 2018. Del 1- Riktlinjer för bostadsförsörjning kommer att utgöra ett av Borås Stads styrdokument. Del 2 och 3 är bilagor som framöver kommer hanteras som fristående dokument och uppdateras av Kommunstyrelsen.</w:t>
      </w:r>
    </w:p>
    <w:p w:rsidR="00E546C1" w:rsidRPr="00E546C1" w:rsidRDefault="00E546C1" w:rsidP="00E546C1">
      <w:pPr>
        <w:spacing w:after="120"/>
      </w:pPr>
      <w:r w:rsidRPr="00E546C1">
        <w:t xml:space="preserve">Förslaget har varit på remiss under tiden 11 januari – 1 mars 2019. Sammanlagt har ett 39 remissinstanser fått möjlighet att yttra sig. Handlingarna har även varit tillgängliga på boras.se för att alla ska kunna ta del av förslaget samt lämna eventuella synpunkter. Remissen resulterade i 27 inkomna yttranden, samtliga tillstyrkte remissen men flertalet har även lämnat synpunkter. </w:t>
      </w:r>
    </w:p>
    <w:p w:rsidR="00E546C1" w:rsidRPr="00E546C1" w:rsidRDefault="00E546C1" w:rsidP="00E546C1">
      <w:pPr>
        <w:spacing w:after="120"/>
        <w:rPr>
          <w:i/>
          <w:color w:val="FF0000"/>
        </w:rPr>
      </w:pPr>
      <w:r w:rsidRPr="00E546C1">
        <w:t>Kommunfullmäktige föreslås anta de nya riktlinjerna för bostadsförsörjning. De nya riktlinjerna kommer ersätta det tidigare Bostadsbyggnadsprogrammet, som utgår som styrdokument.</w:t>
      </w:r>
    </w:p>
    <w:p w:rsidR="00E546C1" w:rsidRPr="00E546C1" w:rsidRDefault="00E546C1" w:rsidP="00E546C1">
      <w:pPr>
        <w:spacing w:after="120"/>
        <w:rPr>
          <w:b/>
        </w:rPr>
      </w:pPr>
      <w:r w:rsidRPr="00E546C1">
        <w:rPr>
          <w:b/>
        </w:rPr>
        <w:t>Ändringar som gjorts utifrån synpunkter från remissen</w:t>
      </w:r>
    </w:p>
    <w:p w:rsidR="00E546C1" w:rsidRPr="00E546C1" w:rsidRDefault="00E546C1" w:rsidP="00E546C1">
      <w:pPr>
        <w:spacing w:after="120"/>
      </w:pPr>
      <w:r w:rsidRPr="00E546C1">
        <w:t>Del 1</w:t>
      </w:r>
    </w:p>
    <w:p w:rsidR="00E546C1" w:rsidRPr="00E546C1" w:rsidRDefault="00E546C1" w:rsidP="00E546C1">
      <w:pPr>
        <w:spacing w:after="120"/>
      </w:pPr>
      <w:r w:rsidRPr="00E546C1">
        <w:t xml:space="preserve">Det övergripande målvärdet för bostadsbyggandet har justerats till 600 bostäder per år som baseras på senaste årens befolkningsökning. Det innebär en höjning med ca 20 % utifrån dagens nivå på byggande och är ett led till att nå upp till tankegångarna som presenteras i översiktsplanen. </w:t>
      </w:r>
    </w:p>
    <w:p w:rsidR="00E546C1" w:rsidRPr="00E546C1" w:rsidRDefault="00E546C1" w:rsidP="00E546C1">
      <w:pPr>
        <w:spacing w:after="120"/>
        <w:rPr>
          <w:i/>
        </w:rPr>
      </w:pPr>
      <w:r w:rsidRPr="00E546C1">
        <w:t xml:space="preserve">Under kommunens mål för Fysisk planering har det lagts till en punkt. </w:t>
      </w:r>
      <w:r w:rsidRPr="00E546C1">
        <w:rPr>
          <w:i/>
        </w:rPr>
        <w:t xml:space="preserve">”Översiktlig strategisk planering för serviceorterna ska genomföras.” </w:t>
      </w:r>
    </w:p>
    <w:p w:rsidR="00E546C1" w:rsidRPr="00E546C1" w:rsidRDefault="00E546C1" w:rsidP="00E546C1">
      <w:pPr>
        <w:spacing w:after="120"/>
      </w:pPr>
      <w:r w:rsidRPr="00E546C1">
        <w:t xml:space="preserve">Ett förtydligande har gjorts av det fjärde målet för Bra bostäder för alla. </w:t>
      </w:r>
      <w:r w:rsidRPr="00E546C1">
        <w:rPr>
          <w:i/>
        </w:rPr>
        <w:t xml:space="preserve">”Samarbetsformer och arbetsmetoder både mellan förvaltningar och externa aktörer ska utvecklas för att tillgodose behovet för respektive målgrupp.” </w:t>
      </w:r>
      <w:r w:rsidRPr="00E546C1">
        <w:t xml:space="preserve">Här har gjorts ett tillägg med ”Arbetslivsnämnden ansvarar för att en förvaltningsöverskridande handlingsplan tas fram”. </w:t>
      </w:r>
    </w:p>
    <w:p w:rsidR="00E546C1" w:rsidRPr="00E546C1" w:rsidRDefault="00E546C1" w:rsidP="00E546C1">
      <w:pPr>
        <w:spacing w:after="120"/>
      </w:pPr>
      <w:r w:rsidRPr="00E546C1">
        <w:lastRenderedPageBreak/>
        <w:t>Under kapitlet Bra bostäder för alla har en omarbetning gjorts. Uppdelningen mellan Arbetslivsförvaltningen, Individ- och familjeomsorgsförvaltningen och Social omsorgsförvaltningen har setts över och justerats. Individ- och familjeomsorgen har försetts med en egen rubrik för att förtydliga uppdelningen inom den kommunala organisationen. Texterna har dessutom kompletterats utifrån inkomna synpunkter. Ansvaret för Sociala boenden ändrats så att alla fyra förvaltningarna inom det sociala klustret har ett gemensamt ansvar i väntan på att en intern utredning kring sociala boenden blir klar. En avstämning med berörda förvaltningar har skett efter justeringen.</w:t>
      </w:r>
    </w:p>
    <w:p w:rsidR="00E546C1" w:rsidRPr="00E546C1" w:rsidRDefault="00E546C1" w:rsidP="00E546C1">
      <w:pPr>
        <w:spacing w:after="120"/>
      </w:pPr>
      <w:r w:rsidRPr="00E546C1">
        <w:t xml:space="preserve">Utöver detta har mindre redaktionella ändringar gjorts. </w:t>
      </w:r>
    </w:p>
    <w:p w:rsidR="00E546C1" w:rsidRPr="00E546C1" w:rsidRDefault="00E546C1" w:rsidP="00E546C1">
      <w:pPr>
        <w:spacing w:after="120"/>
      </w:pPr>
      <w:r w:rsidRPr="00E546C1">
        <w:t xml:space="preserve">Del 2 </w:t>
      </w:r>
    </w:p>
    <w:p w:rsidR="00E546C1" w:rsidRPr="00E546C1" w:rsidRDefault="00E546C1" w:rsidP="00E546C1">
      <w:pPr>
        <w:spacing w:after="120"/>
      </w:pPr>
      <w:r w:rsidRPr="00E546C1">
        <w:t xml:space="preserve">Tabeller för uppföljning av påbörjad byggnation har kompletterats med statistik för november-december 2018. Dessutom har justeringar i tabell 1, 2 och 3 gjorts utifrån senare tillkommen information. Ytterligare detaljplaner har fått laga kraft och är nu möjliga att påbörja byggnation samt att ytterligare planbeskedsansökningar och markanvisningar som tillkommit efter remissversionen. </w:t>
      </w:r>
    </w:p>
    <w:p w:rsidR="00E546C1" w:rsidRPr="00E546C1" w:rsidRDefault="00E546C1" w:rsidP="00E546C1">
      <w:pPr>
        <w:spacing w:after="120"/>
      </w:pPr>
      <w:r w:rsidRPr="00E546C1">
        <w:t>Del 3</w:t>
      </w:r>
    </w:p>
    <w:p w:rsidR="00E546C1" w:rsidRPr="00E546C1" w:rsidRDefault="00E546C1" w:rsidP="00E546C1">
      <w:pPr>
        <w:spacing w:after="120"/>
      </w:pPr>
      <w:r w:rsidRPr="00E546C1">
        <w:t>Statistiska Centralbyrån (SCB) har gett ut senare statistik, vilket lett till mindre justeringar i dokumentet.</w:t>
      </w:r>
    </w:p>
    <w:p w:rsidR="00E546C1" w:rsidRPr="00E546C1" w:rsidRDefault="00E546C1" w:rsidP="00E546C1">
      <w:pPr>
        <w:spacing w:after="120"/>
      </w:pPr>
      <w:r w:rsidRPr="00E546C1">
        <w:t xml:space="preserve">Materialet har utökats med ny statistik för byggnadsår för bostäder i de olika delområdena. Dessutom har en fördjupning gjorts för att visa boendeformer för invånare över 65 år inom de olika delområdena. </w:t>
      </w:r>
    </w:p>
    <w:p w:rsidR="00E546C1" w:rsidRPr="00E546C1" w:rsidRDefault="00E546C1" w:rsidP="00E546C1"/>
    <w:p w:rsidR="00F774EA" w:rsidRPr="007E6CE5" w:rsidRDefault="00F774EA" w:rsidP="007E6CE5">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1" w:name="Forslag"/>
      <w:bookmarkEnd w:id="1"/>
      <w:r>
        <w:t xml:space="preserve">1. </w:t>
      </w:r>
      <w:r w:rsidR="00834E17">
        <w:t>Del 1 Borås Stads riktlinjer för bostadsförsörjning, 2019-</w:t>
      </w:r>
      <w:r w:rsidR="0000787B">
        <w:t>05</w:t>
      </w:r>
      <w:r w:rsidR="00834E17">
        <w:t>-</w:t>
      </w:r>
      <w:r w:rsidR="0000787B">
        <w:t>07</w:t>
      </w:r>
    </w:p>
    <w:p w:rsidR="00834E17" w:rsidRDefault="00E157CA" w:rsidP="00E157CA">
      <w:pPr>
        <w:pStyle w:val="Brdtext"/>
        <w:spacing w:after="0"/>
      </w:pPr>
      <w:r>
        <w:t xml:space="preserve">2. </w:t>
      </w:r>
      <w:r w:rsidR="00834E17">
        <w:t>Del 2 Handlingsplan för bostadsbyggande, 2019-</w:t>
      </w:r>
      <w:r w:rsidR="0000787B">
        <w:t>05</w:t>
      </w:r>
      <w:r w:rsidR="00834E17">
        <w:t>-</w:t>
      </w:r>
      <w:r w:rsidR="0000787B">
        <w:t>07</w:t>
      </w:r>
    </w:p>
    <w:p w:rsidR="00D25257" w:rsidRDefault="00834E17" w:rsidP="00E157CA">
      <w:pPr>
        <w:pStyle w:val="Brdtext"/>
        <w:spacing w:after="0"/>
      </w:pPr>
      <w:r>
        <w:t>3. Del 3 Befolknings- och bostadsanalys, 2019-</w:t>
      </w:r>
      <w:r w:rsidR="0000787B">
        <w:t>05-07</w:t>
      </w:r>
    </w:p>
    <w:p w:rsidR="00E157CA" w:rsidRPr="00E157CA" w:rsidRDefault="00D25257" w:rsidP="00E157CA">
      <w:pPr>
        <w:pStyle w:val="Brdtext"/>
        <w:spacing w:after="0"/>
      </w:pPr>
      <w:r>
        <w:t>4. Remissammanställning</w:t>
      </w:r>
      <w:r w:rsidR="00D72902">
        <w:tab/>
      </w:r>
      <w:bookmarkStart w:id="2" w:name="ForslagSlut"/>
      <w:bookmarkEnd w:id="2"/>
      <w:r w:rsidR="00D72902">
        <w:tab/>
      </w:r>
    </w:p>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004A6" w:rsidRDefault="00E004A6" w:rsidP="00EE1237">
      <w:pPr>
        <w:pStyle w:val="Brdtext"/>
      </w:pPr>
    </w:p>
    <w:p w:rsidR="00E004A6" w:rsidRPr="00E546C1" w:rsidRDefault="00E546C1" w:rsidP="00EE1237">
      <w:pPr>
        <w:pStyle w:val="Brdtext"/>
        <w:rPr>
          <w:rFonts w:asciiTheme="minorHAnsi" w:hAnsiTheme="minorHAnsi" w:cstheme="minorHAnsi"/>
          <w:b/>
          <w:color w:val="FF0000"/>
        </w:rPr>
      </w:pPr>
      <w:r w:rsidRPr="00E546C1">
        <w:rPr>
          <w:rFonts w:asciiTheme="minorHAnsi" w:hAnsiTheme="minorHAnsi" w:cstheme="minorHAnsi"/>
          <w:b/>
          <w:color w:val="FF0000"/>
        </w:rPr>
        <w:t>Kristdemokraterna</w:t>
      </w:r>
    </w:p>
    <w:p w:rsidR="00E157CA" w:rsidRPr="00E546C1" w:rsidRDefault="00E157CA" w:rsidP="00E157CA">
      <w:pPr>
        <w:pStyle w:val="Brdtext"/>
        <w:rPr>
          <w:rFonts w:asciiTheme="minorHAnsi" w:hAnsiTheme="minorHAnsi" w:cstheme="minorHAnsi"/>
          <w:vanish/>
          <w:color w:val="FF0000"/>
        </w:rPr>
      </w:pPr>
      <w:r w:rsidRPr="00E546C1">
        <w:rPr>
          <w:rFonts w:asciiTheme="minorHAnsi" w:hAnsiTheme="minorHAnsi" w:cstheme="minorHAnsi"/>
          <w:vanish/>
          <w:color w:val="FF0000"/>
        </w:rPr>
        <w:t>[Under denna rubrik anges när ärendet har samverkats med de fackliga organisationerna. Är det ingen samverkan tar du bort rubriken]</w:t>
      </w:r>
    </w:p>
    <w:p w:rsidR="00EE1237" w:rsidRPr="00E546C1" w:rsidRDefault="00EE1237" w:rsidP="00EE1237">
      <w:pPr>
        <w:pStyle w:val="Brdtext"/>
        <w:rPr>
          <w:rFonts w:asciiTheme="minorHAnsi" w:hAnsiTheme="minorHAnsi" w:cstheme="minorHAnsi"/>
          <w:vanish/>
          <w:color w:val="FF0000"/>
        </w:rPr>
      </w:pPr>
    </w:p>
    <w:p w:rsidR="00EE1237" w:rsidRPr="00E546C1" w:rsidRDefault="00EE1237" w:rsidP="00EE1237">
      <w:pPr>
        <w:pStyle w:val="Brdtext"/>
        <w:rPr>
          <w:rFonts w:asciiTheme="minorHAnsi" w:hAnsiTheme="minorHAnsi" w:cstheme="minorHAnsi"/>
          <w:vanish/>
          <w:color w:val="FF0000"/>
        </w:rPr>
      </w:pPr>
    </w:p>
    <w:p w:rsidR="00EE1237" w:rsidRPr="00E546C1" w:rsidRDefault="00EE1237" w:rsidP="00EE1237">
      <w:pPr>
        <w:pStyle w:val="Brdtext"/>
        <w:rPr>
          <w:rFonts w:asciiTheme="minorHAnsi" w:hAnsiTheme="minorHAnsi" w:cstheme="minorHAnsi"/>
          <w:vanish/>
          <w:color w:val="FF0000"/>
        </w:rPr>
      </w:pPr>
    </w:p>
    <w:p w:rsidR="00EE1237" w:rsidRPr="00E546C1" w:rsidRDefault="00EE1237" w:rsidP="00EE1237">
      <w:pPr>
        <w:pStyle w:val="Brdtext"/>
        <w:rPr>
          <w:rFonts w:asciiTheme="minorHAnsi" w:hAnsiTheme="minorHAnsi" w:cstheme="minorHAnsi"/>
          <w:vanish/>
          <w:color w:val="FF0000"/>
        </w:rPr>
      </w:pPr>
    </w:p>
    <w:p w:rsidR="00834E17" w:rsidRPr="00E546C1" w:rsidRDefault="00E546C1" w:rsidP="00EE1237">
      <w:pPr>
        <w:pStyle w:val="Brdtext"/>
        <w:rPr>
          <w:rFonts w:asciiTheme="minorHAnsi" w:hAnsiTheme="minorHAnsi" w:cstheme="minorHAnsi"/>
          <w:color w:val="FF0000"/>
        </w:rPr>
      </w:pPr>
      <w:r w:rsidRPr="00E546C1">
        <w:rPr>
          <w:rFonts w:asciiTheme="minorHAnsi" w:hAnsiTheme="minorHAnsi" w:cstheme="minorHAnsi"/>
          <w:color w:val="FF0000"/>
        </w:rPr>
        <w:t>Niklas Arvidsson</w:t>
      </w:r>
    </w:p>
    <w:p w:rsidR="00EE1237" w:rsidRPr="00E546C1" w:rsidRDefault="00EE1237" w:rsidP="00EE1237">
      <w:pPr>
        <w:pStyle w:val="Brdtext"/>
        <w:rPr>
          <w:rFonts w:asciiTheme="minorHAnsi" w:hAnsiTheme="minorHAnsi" w:cstheme="minorHAnsi"/>
          <w:color w:val="FF0000"/>
        </w:rPr>
      </w:pPr>
      <w:r w:rsidRPr="00E546C1">
        <w:rPr>
          <w:rFonts w:asciiTheme="minorHAnsi" w:hAnsiTheme="minorHAnsi" w:cstheme="minorHAnsi"/>
          <w:color w:val="FF0000"/>
        </w:rPr>
        <w:t>Kommunalråd</w:t>
      </w:r>
    </w:p>
    <w:p w:rsidR="00E546C1" w:rsidRPr="007F0749" w:rsidRDefault="00EE1237" w:rsidP="00E546C1">
      <w:pPr>
        <w:pStyle w:val="Brdtext"/>
      </w:pPr>
      <w:r w:rsidRPr="00E546C1">
        <w:rPr>
          <w:rFonts w:asciiTheme="minorHAnsi" w:hAnsiTheme="minorHAnsi" w:cstheme="minorHAnsi"/>
          <w:color w:val="FF0000"/>
        </w:rPr>
        <w:tab/>
      </w:r>
      <w:r w:rsidRPr="00EE1237">
        <w:tab/>
      </w:r>
      <w:r w:rsidRPr="00EE1237">
        <w:tab/>
      </w:r>
    </w:p>
    <w:p w:rsidR="00375E69" w:rsidRPr="007F0749" w:rsidRDefault="00375E69" w:rsidP="007B6C34">
      <w:pPr>
        <w:pStyle w:val="Brdtext"/>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6C1" w:rsidRDefault="00E546C1" w:rsidP="00A80039">
      <w:pPr>
        <w:pStyle w:val="Tabellinnehll"/>
      </w:pPr>
      <w:r>
        <w:separator/>
      </w:r>
    </w:p>
  </w:endnote>
  <w:endnote w:type="continuationSeparator" w:id="0">
    <w:p w:rsidR="00E546C1" w:rsidRDefault="00E546C1"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61" w:rsidRDefault="00137161"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61" w:rsidRDefault="00137161"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137161" w:rsidTr="000022F5">
      <w:trPr>
        <w:trHeight w:val="480"/>
      </w:trPr>
      <w:tc>
        <w:tcPr>
          <w:tcW w:w="10433" w:type="dxa"/>
          <w:gridSpan w:val="5"/>
          <w:tcBorders>
            <w:bottom w:val="single" w:sz="4" w:space="0" w:color="auto"/>
          </w:tcBorders>
          <w:vAlign w:val="bottom"/>
        </w:tcPr>
        <w:p w:rsidR="00137161" w:rsidRPr="005B5CE4" w:rsidRDefault="00137161" w:rsidP="0092549B">
          <w:pPr>
            <w:pStyle w:val="Sidfot"/>
            <w:spacing w:after="60"/>
            <w:rPr>
              <w:sz w:val="20"/>
            </w:rPr>
          </w:pPr>
          <w:r>
            <w:rPr>
              <w:sz w:val="20"/>
            </w:rPr>
            <w:t>Kommunstyrelsen</w:t>
          </w:r>
        </w:p>
      </w:tc>
    </w:tr>
    <w:tr w:rsidR="00137161" w:rsidTr="00755107">
      <w:trPr>
        <w:trHeight w:val="480"/>
      </w:trPr>
      <w:tc>
        <w:tcPr>
          <w:tcW w:w="2244" w:type="dxa"/>
          <w:tcBorders>
            <w:top w:val="single" w:sz="4" w:space="0" w:color="auto"/>
          </w:tcBorders>
        </w:tcPr>
        <w:p w:rsidR="00137161" w:rsidRDefault="00137161" w:rsidP="0092549B">
          <w:pPr>
            <w:pStyle w:val="Sidfotledtext"/>
          </w:pPr>
          <w:r>
            <w:t>Postadress</w:t>
          </w:r>
        </w:p>
        <w:p w:rsidR="00137161" w:rsidRDefault="00137161" w:rsidP="0092549B">
          <w:pPr>
            <w:pStyle w:val="Sidfot"/>
          </w:pPr>
          <w:r>
            <w:t>501 80 Borås</w:t>
          </w:r>
        </w:p>
      </w:tc>
      <w:tc>
        <w:tcPr>
          <w:tcW w:w="2247" w:type="dxa"/>
          <w:tcBorders>
            <w:top w:val="single" w:sz="4" w:space="0" w:color="auto"/>
          </w:tcBorders>
        </w:tcPr>
        <w:p w:rsidR="00137161" w:rsidRPr="006B0841" w:rsidRDefault="00137161" w:rsidP="0092549B">
          <w:pPr>
            <w:pStyle w:val="Sidfotledtext"/>
          </w:pPr>
          <w:r>
            <w:t>Besöksadress</w:t>
          </w:r>
        </w:p>
        <w:p w:rsidR="00137161" w:rsidRDefault="00137161" w:rsidP="0092549B">
          <w:pPr>
            <w:pStyle w:val="Sidfot"/>
          </w:pPr>
          <w:r>
            <w:t>Kungsgatan 55</w:t>
          </w:r>
        </w:p>
      </w:tc>
      <w:tc>
        <w:tcPr>
          <w:tcW w:w="2228" w:type="dxa"/>
          <w:tcBorders>
            <w:top w:val="single" w:sz="4" w:space="0" w:color="auto"/>
          </w:tcBorders>
        </w:tcPr>
        <w:p w:rsidR="00137161" w:rsidRDefault="00137161" w:rsidP="0092549B">
          <w:pPr>
            <w:pStyle w:val="Sidfotledtext"/>
          </w:pPr>
          <w:r>
            <w:t>Hemsida</w:t>
          </w:r>
        </w:p>
        <w:p w:rsidR="00137161" w:rsidRDefault="00137161" w:rsidP="0092549B">
          <w:pPr>
            <w:pStyle w:val="Sidfot"/>
          </w:pPr>
          <w:r>
            <w:t>boras.se</w:t>
          </w:r>
        </w:p>
      </w:tc>
      <w:tc>
        <w:tcPr>
          <w:tcW w:w="2411" w:type="dxa"/>
          <w:tcBorders>
            <w:top w:val="single" w:sz="4" w:space="0" w:color="auto"/>
          </w:tcBorders>
        </w:tcPr>
        <w:p w:rsidR="00137161" w:rsidRDefault="00137161" w:rsidP="0092549B">
          <w:pPr>
            <w:pStyle w:val="Sidfotledtext"/>
          </w:pPr>
          <w:r>
            <w:t>E-post</w:t>
          </w:r>
        </w:p>
        <w:p w:rsidR="00137161" w:rsidRDefault="00137161" w:rsidP="0092549B">
          <w:pPr>
            <w:pStyle w:val="Sidfot"/>
          </w:pPr>
        </w:p>
      </w:tc>
      <w:tc>
        <w:tcPr>
          <w:tcW w:w="1303" w:type="dxa"/>
          <w:tcBorders>
            <w:top w:val="single" w:sz="4" w:space="0" w:color="auto"/>
          </w:tcBorders>
        </w:tcPr>
        <w:p w:rsidR="00137161" w:rsidRDefault="00137161" w:rsidP="0092549B">
          <w:pPr>
            <w:pStyle w:val="Sidfotledtext"/>
          </w:pPr>
          <w:r>
            <w:t>Telefon</w:t>
          </w:r>
        </w:p>
        <w:p w:rsidR="00137161" w:rsidRDefault="00137161" w:rsidP="0092549B">
          <w:pPr>
            <w:pStyle w:val="Sidfot"/>
          </w:pPr>
          <w:r>
            <w:t xml:space="preserve">033-35 70 00 </w:t>
          </w:r>
          <w:proofErr w:type="spellStart"/>
          <w:r>
            <w:t>vxl</w:t>
          </w:r>
          <w:proofErr w:type="spellEnd"/>
        </w:p>
      </w:tc>
    </w:tr>
  </w:tbl>
  <w:p w:rsidR="00137161" w:rsidRDefault="00137161"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6C1" w:rsidRDefault="00E546C1" w:rsidP="00A80039">
      <w:pPr>
        <w:pStyle w:val="Tabellinnehll"/>
      </w:pPr>
      <w:r>
        <w:separator/>
      </w:r>
    </w:p>
  </w:footnote>
  <w:footnote w:type="continuationSeparator" w:id="0">
    <w:p w:rsidR="00E546C1" w:rsidRDefault="00E546C1"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137161" w:rsidRPr="001E0EDC" w:rsidTr="005D7923">
      <w:trPr>
        <w:cantSplit/>
        <w:trHeight w:val="480"/>
      </w:trPr>
      <w:tc>
        <w:tcPr>
          <w:tcW w:w="5216" w:type="dxa"/>
        </w:tcPr>
        <w:p w:rsidR="00137161" w:rsidRPr="001E0EDC" w:rsidRDefault="00137161" w:rsidP="004F2690">
          <w:pPr>
            <w:pStyle w:val="Sidhuvud"/>
            <w:spacing w:before="220"/>
          </w:pPr>
          <w:r>
            <w:t>Borås Stad</w:t>
          </w:r>
        </w:p>
      </w:tc>
      <w:tc>
        <w:tcPr>
          <w:tcW w:w="1956" w:type="dxa"/>
        </w:tcPr>
        <w:p w:rsidR="00137161" w:rsidRPr="00BA066B" w:rsidRDefault="00137161" w:rsidP="00A50D82">
          <w:pPr>
            <w:pStyle w:val="Sidhuvudledtext"/>
          </w:pPr>
        </w:p>
      </w:tc>
      <w:tc>
        <w:tcPr>
          <w:tcW w:w="1956" w:type="dxa"/>
        </w:tcPr>
        <w:p w:rsidR="00137161" w:rsidRPr="00BA066B" w:rsidRDefault="00137161" w:rsidP="004F2690">
          <w:pPr>
            <w:pStyle w:val="Sidhuvud"/>
          </w:pPr>
        </w:p>
      </w:tc>
      <w:tc>
        <w:tcPr>
          <w:tcW w:w="1304" w:type="dxa"/>
        </w:tcPr>
        <w:p w:rsidR="00137161" w:rsidRPr="00BA066B" w:rsidRDefault="00137161" w:rsidP="004F2690">
          <w:pPr>
            <w:pStyle w:val="Sidhuvudledtext"/>
          </w:pPr>
          <w:r>
            <w:t>Sida</w:t>
          </w:r>
        </w:p>
        <w:p w:rsidR="00137161" w:rsidRPr="00BA066B" w:rsidRDefault="00137161" w:rsidP="004F2690">
          <w:pPr>
            <w:pStyle w:val="Sidhuvud"/>
          </w:pPr>
          <w:r>
            <w:rPr>
              <w:rStyle w:val="Sidnummer"/>
            </w:rPr>
            <w:fldChar w:fldCharType="begin"/>
          </w:r>
          <w:r>
            <w:rPr>
              <w:rStyle w:val="Sidnummer"/>
            </w:rPr>
            <w:instrText xml:space="preserve"> PAGE </w:instrText>
          </w:r>
          <w:r>
            <w:rPr>
              <w:rStyle w:val="Sidnummer"/>
            </w:rPr>
            <w:fldChar w:fldCharType="separate"/>
          </w:r>
          <w:r w:rsidR="00054697">
            <w:rPr>
              <w:rStyle w:val="Sidnummer"/>
              <w:noProof/>
            </w:rPr>
            <w:t>4</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054697">
            <w:rPr>
              <w:rStyle w:val="Sidnummer"/>
              <w:noProof/>
            </w:rPr>
            <w:t>4</w:t>
          </w:r>
          <w:r w:rsidRPr="00BA066B">
            <w:rPr>
              <w:rStyle w:val="Sidnummer"/>
            </w:rPr>
            <w:fldChar w:fldCharType="end"/>
          </w:r>
          <w:r w:rsidRPr="00BA066B">
            <w:rPr>
              <w:rStyle w:val="Sidnummer"/>
            </w:rPr>
            <w:t>)</w:t>
          </w:r>
        </w:p>
      </w:tc>
    </w:tr>
  </w:tbl>
  <w:p w:rsidR="00137161" w:rsidRDefault="00137161"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97" w:rsidRPr="00904B67" w:rsidRDefault="00054697" w:rsidP="00054697">
    <w:pPr>
      <w:tabs>
        <w:tab w:val="center" w:pos="4536"/>
        <w:tab w:val="right" w:pos="9072"/>
      </w:tabs>
      <w:spacing w:after="60" w:line="240" w:lineRule="auto"/>
      <w:ind w:right="-795"/>
      <w:jc w:val="right"/>
      <w:rPr>
        <w:rFonts w:ascii="Arial" w:hAnsi="Arial"/>
        <w:sz w:val="2"/>
      </w:rPr>
    </w:pPr>
    <w:r>
      <w:rPr>
        <w:rFonts w:ascii="Arial" w:hAnsi="Arial" w:cs="Arial"/>
        <w:sz w:val="48"/>
        <w:szCs w:val="48"/>
        <w:bdr w:val="single" w:sz="4" w:space="0" w:color="auto"/>
      </w:rPr>
      <w:t>SP6</w:t>
    </w:r>
  </w:p>
  <w:p w:rsidR="00054697" w:rsidRDefault="00054697">
    <w:pPr>
      <w:pStyle w:val="Sidhuvud"/>
    </w:pPr>
  </w:p>
  <w:p w:rsidR="00137161" w:rsidRDefault="00137161">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7E30BB"/>
    <w:multiLevelType w:val="hybridMultilevel"/>
    <w:tmpl w:val="6672BE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5FEB15D0"/>
    <w:multiLevelType w:val="hybridMultilevel"/>
    <w:tmpl w:val="097C5C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F2C4BDC"/>
    <w:multiLevelType w:val="hybridMultilevel"/>
    <w:tmpl w:val="C16E3582"/>
    <w:lvl w:ilvl="0" w:tplc="AB26735A">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0C32829"/>
    <w:multiLevelType w:val="hybridMultilevel"/>
    <w:tmpl w:val="D812A3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11"/>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Karin.Graad@boras.se"/>
    <w:docVar w:name="anvandare_txt_Namn" w:val="Karin Graad"/>
    <w:docVar w:name="anvandare_txt_Profil" w:val="HAND"/>
    <w:docVar w:name="anvandare_txt_Sign" w:val="KW483"/>
    <w:docVar w:name="anvandare_txt_Telnr" w:val="033 357057"/>
    <w:docVar w:name="Databas" w:val="KS"/>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0B8A"/>
    <w:rsid w:val="000022F5"/>
    <w:rsid w:val="000035AC"/>
    <w:rsid w:val="00005CA1"/>
    <w:rsid w:val="0000633C"/>
    <w:rsid w:val="0000787B"/>
    <w:rsid w:val="0001060E"/>
    <w:rsid w:val="000116E9"/>
    <w:rsid w:val="00011A60"/>
    <w:rsid w:val="0001491E"/>
    <w:rsid w:val="00017298"/>
    <w:rsid w:val="00024FE7"/>
    <w:rsid w:val="0002645A"/>
    <w:rsid w:val="00031121"/>
    <w:rsid w:val="00032CC0"/>
    <w:rsid w:val="000351B6"/>
    <w:rsid w:val="00036CCD"/>
    <w:rsid w:val="00037330"/>
    <w:rsid w:val="000378E0"/>
    <w:rsid w:val="00037F70"/>
    <w:rsid w:val="00040DC3"/>
    <w:rsid w:val="00040E2E"/>
    <w:rsid w:val="00041988"/>
    <w:rsid w:val="00043F98"/>
    <w:rsid w:val="00044865"/>
    <w:rsid w:val="00044C23"/>
    <w:rsid w:val="00046679"/>
    <w:rsid w:val="00046E5C"/>
    <w:rsid w:val="00047D1F"/>
    <w:rsid w:val="00047E38"/>
    <w:rsid w:val="00051634"/>
    <w:rsid w:val="000525CA"/>
    <w:rsid w:val="00052CCE"/>
    <w:rsid w:val="00054506"/>
    <w:rsid w:val="00054697"/>
    <w:rsid w:val="00055670"/>
    <w:rsid w:val="00055B41"/>
    <w:rsid w:val="000568A6"/>
    <w:rsid w:val="00056AF8"/>
    <w:rsid w:val="00056BE6"/>
    <w:rsid w:val="00062FC3"/>
    <w:rsid w:val="00065A7E"/>
    <w:rsid w:val="00066A1D"/>
    <w:rsid w:val="00066DC4"/>
    <w:rsid w:val="000711C0"/>
    <w:rsid w:val="00072CE9"/>
    <w:rsid w:val="00072D69"/>
    <w:rsid w:val="00077B6C"/>
    <w:rsid w:val="000820AB"/>
    <w:rsid w:val="00082714"/>
    <w:rsid w:val="00083B28"/>
    <w:rsid w:val="0008548B"/>
    <w:rsid w:val="000875A0"/>
    <w:rsid w:val="00091E15"/>
    <w:rsid w:val="00092921"/>
    <w:rsid w:val="000968E0"/>
    <w:rsid w:val="00097692"/>
    <w:rsid w:val="00097F62"/>
    <w:rsid w:val="000A1482"/>
    <w:rsid w:val="000A14D8"/>
    <w:rsid w:val="000A408D"/>
    <w:rsid w:val="000A4519"/>
    <w:rsid w:val="000A6105"/>
    <w:rsid w:val="000A6228"/>
    <w:rsid w:val="000B01C0"/>
    <w:rsid w:val="000B4DB5"/>
    <w:rsid w:val="000B66D9"/>
    <w:rsid w:val="000B77CC"/>
    <w:rsid w:val="000C0782"/>
    <w:rsid w:val="000C0B42"/>
    <w:rsid w:val="000C1A39"/>
    <w:rsid w:val="000C45D0"/>
    <w:rsid w:val="000C57BD"/>
    <w:rsid w:val="000C76CD"/>
    <w:rsid w:val="000C7FE5"/>
    <w:rsid w:val="000D0143"/>
    <w:rsid w:val="000D0EB6"/>
    <w:rsid w:val="000D3F5F"/>
    <w:rsid w:val="000D44AB"/>
    <w:rsid w:val="000D474E"/>
    <w:rsid w:val="000D7728"/>
    <w:rsid w:val="000D796E"/>
    <w:rsid w:val="000D7DAC"/>
    <w:rsid w:val="000D7EFE"/>
    <w:rsid w:val="000E2CFA"/>
    <w:rsid w:val="000E53B9"/>
    <w:rsid w:val="000F4FD2"/>
    <w:rsid w:val="000F61AA"/>
    <w:rsid w:val="000F6D18"/>
    <w:rsid w:val="00102297"/>
    <w:rsid w:val="00102876"/>
    <w:rsid w:val="00104394"/>
    <w:rsid w:val="00104548"/>
    <w:rsid w:val="0010510C"/>
    <w:rsid w:val="0011235A"/>
    <w:rsid w:val="00114657"/>
    <w:rsid w:val="001157BF"/>
    <w:rsid w:val="00121EEC"/>
    <w:rsid w:val="00122CB5"/>
    <w:rsid w:val="00122D7C"/>
    <w:rsid w:val="00132049"/>
    <w:rsid w:val="00134155"/>
    <w:rsid w:val="00137161"/>
    <w:rsid w:val="00140810"/>
    <w:rsid w:val="0014265A"/>
    <w:rsid w:val="00143DBA"/>
    <w:rsid w:val="00144798"/>
    <w:rsid w:val="00144939"/>
    <w:rsid w:val="00150C81"/>
    <w:rsid w:val="00151E3F"/>
    <w:rsid w:val="00154706"/>
    <w:rsid w:val="0015663A"/>
    <w:rsid w:val="00160519"/>
    <w:rsid w:val="00160D31"/>
    <w:rsid w:val="00161D7E"/>
    <w:rsid w:val="00164912"/>
    <w:rsid w:val="00165ED0"/>
    <w:rsid w:val="0016659D"/>
    <w:rsid w:val="00171682"/>
    <w:rsid w:val="0017281E"/>
    <w:rsid w:val="00172E54"/>
    <w:rsid w:val="00173CB4"/>
    <w:rsid w:val="00176131"/>
    <w:rsid w:val="00176B21"/>
    <w:rsid w:val="00177D94"/>
    <w:rsid w:val="0018103C"/>
    <w:rsid w:val="00181C0A"/>
    <w:rsid w:val="00184BA5"/>
    <w:rsid w:val="001854DC"/>
    <w:rsid w:val="001913C2"/>
    <w:rsid w:val="00191986"/>
    <w:rsid w:val="00192CDE"/>
    <w:rsid w:val="00192DB8"/>
    <w:rsid w:val="001931C1"/>
    <w:rsid w:val="0019734A"/>
    <w:rsid w:val="0019769E"/>
    <w:rsid w:val="001A02D7"/>
    <w:rsid w:val="001A24E1"/>
    <w:rsid w:val="001A34C1"/>
    <w:rsid w:val="001A4B9D"/>
    <w:rsid w:val="001A5E75"/>
    <w:rsid w:val="001A7347"/>
    <w:rsid w:val="001B089C"/>
    <w:rsid w:val="001B191F"/>
    <w:rsid w:val="001B2ED5"/>
    <w:rsid w:val="001B3DDB"/>
    <w:rsid w:val="001B6B11"/>
    <w:rsid w:val="001B7262"/>
    <w:rsid w:val="001C1F82"/>
    <w:rsid w:val="001C24AF"/>
    <w:rsid w:val="001C32D0"/>
    <w:rsid w:val="001C407C"/>
    <w:rsid w:val="001C4275"/>
    <w:rsid w:val="001C5598"/>
    <w:rsid w:val="001C5836"/>
    <w:rsid w:val="001C60EF"/>
    <w:rsid w:val="001C69E2"/>
    <w:rsid w:val="001D11EE"/>
    <w:rsid w:val="001D3577"/>
    <w:rsid w:val="001D51B4"/>
    <w:rsid w:val="001D7713"/>
    <w:rsid w:val="001E0EDC"/>
    <w:rsid w:val="001E1D29"/>
    <w:rsid w:val="001E2E4F"/>
    <w:rsid w:val="001E4350"/>
    <w:rsid w:val="001E4C96"/>
    <w:rsid w:val="001E5DBA"/>
    <w:rsid w:val="001F1742"/>
    <w:rsid w:val="001F1EF6"/>
    <w:rsid w:val="001F20DD"/>
    <w:rsid w:val="001F23BC"/>
    <w:rsid w:val="001F4E17"/>
    <w:rsid w:val="001F6136"/>
    <w:rsid w:val="001F677A"/>
    <w:rsid w:val="001F696B"/>
    <w:rsid w:val="0020028D"/>
    <w:rsid w:val="002004EE"/>
    <w:rsid w:val="002009BB"/>
    <w:rsid w:val="002016CA"/>
    <w:rsid w:val="00201AB3"/>
    <w:rsid w:val="00202024"/>
    <w:rsid w:val="002028A6"/>
    <w:rsid w:val="00204769"/>
    <w:rsid w:val="00204C07"/>
    <w:rsid w:val="00205B5C"/>
    <w:rsid w:val="00207DCC"/>
    <w:rsid w:val="00210112"/>
    <w:rsid w:val="0021263E"/>
    <w:rsid w:val="00214708"/>
    <w:rsid w:val="00215B01"/>
    <w:rsid w:val="00220120"/>
    <w:rsid w:val="00220F2F"/>
    <w:rsid w:val="00221649"/>
    <w:rsid w:val="00221DBD"/>
    <w:rsid w:val="00222244"/>
    <w:rsid w:val="00224720"/>
    <w:rsid w:val="00224FD3"/>
    <w:rsid w:val="002261E2"/>
    <w:rsid w:val="002261EF"/>
    <w:rsid w:val="002261F9"/>
    <w:rsid w:val="00226597"/>
    <w:rsid w:val="00231381"/>
    <w:rsid w:val="00234993"/>
    <w:rsid w:val="00237D57"/>
    <w:rsid w:val="00241A4A"/>
    <w:rsid w:val="0024283F"/>
    <w:rsid w:val="00243A4A"/>
    <w:rsid w:val="002443BC"/>
    <w:rsid w:val="00246CAA"/>
    <w:rsid w:val="002501F4"/>
    <w:rsid w:val="002502F5"/>
    <w:rsid w:val="002504DF"/>
    <w:rsid w:val="00251E0C"/>
    <w:rsid w:val="0025457F"/>
    <w:rsid w:val="00255D4C"/>
    <w:rsid w:val="00256083"/>
    <w:rsid w:val="00257B8F"/>
    <w:rsid w:val="002609C1"/>
    <w:rsid w:val="00270516"/>
    <w:rsid w:val="00270C4A"/>
    <w:rsid w:val="0027182D"/>
    <w:rsid w:val="00272C39"/>
    <w:rsid w:val="00277BC3"/>
    <w:rsid w:val="00281479"/>
    <w:rsid w:val="0028271D"/>
    <w:rsid w:val="002844CB"/>
    <w:rsid w:val="00285B6D"/>
    <w:rsid w:val="00285EB3"/>
    <w:rsid w:val="002862F6"/>
    <w:rsid w:val="00294ADC"/>
    <w:rsid w:val="002951BD"/>
    <w:rsid w:val="00295A4C"/>
    <w:rsid w:val="00296D3A"/>
    <w:rsid w:val="002972C8"/>
    <w:rsid w:val="00297E76"/>
    <w:rsid w:val="00297F3C"/>
    <w:rsid w:val="002A2B2E"/>
    <w:rsid w:val="002A2E8A"/>
    <w:rsid w:val="002A32B5"/>
    <w:rsid w:val="002A3AB7"/>
    <w:rsid w:val="002A51C8"/>
    <w:rsid w:val="002A5C88"/>
    <w:rsid w:val="002A64F6"/>
    <w:rsid w:val="002A75D8"/>
    <w:rsid w:val="002B63D9"/>
    <w:rsid w:val="002B659E"/>
    <w:rsid w:val="002B719E"/>
    <w:rsid w:val="002C0248"/>
    <w:rsid w:val="002C30EC"/>
    <w:rsid w:val="002C5F01"/>
    <w:rsid w:val="002C6652"/>
    <w:rsid w:val="002C6C69"/>
    <w:rsid w:val="002D0A5B"/>
    <w:rsid w:val="002D0C5F"/>
    <w:rsid w:val="002D0CF0"/>
    <w:rsid w:val="002D23CD"/>
    <w:rsid w:val="002D245C"/>
    <w:rsid w:val="002D26B0"/>
    <w:rsid w:val="002D2C68"/>
    <w:rsid w:val="002D42F4"/>
    <w:rsid w:val="002D49FA"/>
    <w:rsid w:val="002E17B4"/>
    <w:rsid w:val="002E55D4"/>
    <w:rsid w:val="002E5D5B"/>
    <w:rsid w:val="002E5F39"/>
    <w:rsid w:val="002E6E22"/>
    <w:rsid w:val="002E773D"/>
    <w:rsid w:val="002F150D"/>
    <w:rsid w:val="002F2845"/>
    <w:rsid w:val="002F5003"/>
    <w:rsid w:val="002F5F4B"/>
    <w:rsid w:val="002F67BE"/>
    <w:rsid w:val="002F72CF"/>
    <w:rsid w:val="00301621"/>
    <w:rsid w:val="00301C65"/>
    <w:rsid w:val="003034D1"/>
    <w:rsid w:val="0030358B"/>
    <w:rsid w:val="0030421E"/>
    <w:rsid w:val="00304A00"/>
    <w:rsid w:val="00307D08"/>
    <w:rsid w:val="00310BB1"/>
    <w:rsid w:val="0031139E"/>
    <w:rsid w:val="00312B2B"/>
    <w:rsid w:val="00312F00"/>
    <w:rsid w:val="00313882"/>
    <w:rsid w:val="00320E41"/>
    <w:rsid w:val="00320F09"/>
    <w:rsid w:val="003215E7"/>
    <w:rsid w:val="00322EC2"/>
    <w:rsid w:val="003230C2"/>
    <w:rsid w:val="003249AB"/>
    <w:rsid w:val="0032678A"/>
    <w:rsid w:val="00326DAF"/>
    <w:rsid w:val="00327E62"/>
    <w:rsid w:val="003367B9"/>
    <w:rsid w:val="00340715"/>
    <w:rsid w:val="00340BD4"/>
    <w:rsid w:val="00343D61"/>
    <w:rsid w:val="003447CD"/>
    <w:rsid w:val="00345748"/>
    <w:rsid w:val="00345A58"/>
    <w:rsid w:val="00350015"/>
    <w:rsid w:val="003502FA"/>
    <w:rsid w:val="00360477"/>
    <w:rsid w:val="003659AB"/>
    <w:rsid w:val="0036682C"/>
    <w:rsid w:val="00366D7F"/>
    <w:rsid w:val="003708E9"/>
    <w:rsid w:val="00372BE4"/>
    <w:rsid w:val="00373948"/>
    <w:rsid w:val="00373CFA"/>
    <w:rsid w:val="00374782"/>
    <w:rsid w:val="003756D8"/>
    <w:rsid w:val="003758D9"/>
    <w:rsid w:val="00375E69"/>
    <w:rsid w:val="00376FCB"/>
    <w:rsid w:val="003810E0"/>
    <w:rsid w:val="0038262B"/>
    <w:rsid w:val="00383B56"/>
    <w:rsid w:val="00385124"/>
    <w:rsid w:val="00387485"/>
    <w:rsid w:val="00390628"/>
    <w:rsid w:val="0039171C"/>
    <w:rsid w:val="00393E68"/>
    <w:rsid w:val="00395CBE"/>
    <w:rsid w:val="003967F3"/>
    <w:rsid w:val="00397252"/>
    <w:rsid w:val="00397BE7"/>
    <w:rsid w:val="003A2037"/>
    <w:rsid w:val="003A343F"/>
    <w:rsid w:val="003A60FF"/>
    <w:rsid w:val="003A6112"/>
    <w:rsid w:val="003A74A4"/>
    <w:rsid w:val="003B1F85"/>
    <w:rsid w:val="003B2D44"/>
    <w:rsid w:val="003B6294"/>
    <w:rsid w:val="003B661D"/>
    <w:rsid w:val="003B6EB4"/>
    <w:rsid w:val="003C4FC0"/>
    <w:rsid w:val="003C6DA8"/>
    <w:rsid w:val="003D1C41"/>
    <w:rsid w:val="003D2C50"/>
    <w:rsid w:val="003D3780"/>
    <w:rsid w:val="003D519C"/>
    <w:rsid w:val="003E4B5A"/>
    <w:rsid w:val="003E4E21"/>
    <w:rsid w:val="003E4F92"/>
    <w:rsid w:val="003E5630"/>
    <w:rsid w:val="003E6582"/>
    <w:rsid w:val="003E79C7"/>
    <w:rsid w:val="003F0C7D"/>
    <w:rsid w:val="003F32FE"/>
    <w:rsid w:val="003F510F"/>
    <w:rsid w:val="003F61A8"/>
    <w:rsid w:val="00400EE8"/>
    <w:rsid w:val="00401F39"/>
    <w:rsid w:val="0040232C"/>
    <w:rsid w:val="00402BFE"/>
    <w:rsid w:val="0040697E"/>
    <w:rsid w:val="00406F8E"/>
    <w:rsid w:val="00407400"/>
    <w:rsid w:val="00407913"/>
    <w:rsid w:val="00412701"/>
    <w:rsid w:val="00412C3E"/>
    <w:rsid w:val="0041303D"/>
    <w:rsid w:val="004167CC"/>
    <w:rsid w:val="00423AE9"/>
    <w:rsid w:val="0042538F"/>
    <w:rsid w:val="004264B6"/>
    <w:rsid w:val="00430AD9"/>
    <w:rsid w:val="00431512"/>
    <w:rsid w:val="004333AA"/>
    <w:rsid w:val="004349A2"/>
    <w:rsid w:val="00441218"/>
    <w:rsid w:val="00441FFA"/>
    <w:rsid w:val="0044403E"/>
    <w:rsid w:val="004440A3"/>
    <w:rsid w:val="0044492E"/>
    <w:rsid w:val="00445B00"/>
    <w:rsid w:val="004472AB"/>
    <w:rsid w:val="00447386"/>
    <w:rsid w:val="00451495"/>
    <w:rsid w:val="004515F3"/>
    <w:rsid w:val="00454864"/>
    <w:rsid w:val="004564CD"/>
    <w:rsid w:val="00457163"/>
    <w:rsid w:val="00460A92"/>
    <w:rsid w:val="004611AF"/>
    <w:rsid w:val="00466707"/>
    <w:rsid w:val="004700EF"/>
    <w:rsid w:val="004701E1"/>
    <w:rsid w:val="00470786"/>
    <w:rsid w:val="00470ABA"/>
    <w:rsid w:val="004719FF"/>
    <w:rsid w:val="004734EE"/>
    <w:rsid w:val="00475063"/>
    <w:rsid w:val="004754C6"/>
    <w:rsid w:val="004756AC"/>
    <w:rsid w:val="00476683"/>
    <w:rsid w:val="00476FB7"/>
    <w:rsid w:val="00477A62"/>
    <w:rsid w:val="004811AA"/>
    <w:rsid w:val="004830C0"/>
    <w:rsid w:val="004834C0"/>
    <w:rsid w:val="00485F6C"/>
    <w:rsid w:val="004863C0"/>
    <w:rsid w:val="00487137"/>
    <w:rsid w:val="00487817"/>
    <w:rsid w:val="004908D6"/>
    <w:rsid w:val="004921B6"/>
    <w:rsid w:val="00492CD4"/>
    <w:rsid w:val="0049403C"/>
    <w:rsid w:val="004958D2"/>
    <w:rsid w:val="00496DBD"/>
    <w:rsid w:val="004A030C"/>
    <w:rsid w:val="004A064C"/>
    <w:rsid w:val="004A1ECA"/>
    <w:rsid w:val="004A2762"/>
    <w:rsid w:val="004A3C82"/>
    <w:rsid w:val="004A53C7"/>
    <w:rsid w:val="004A5A9F"/>
    <w:rsid w:val="004A611A"/>
    <w:rsid w:val="004B07B6"/>
    <w:rsid w:val="004B2CFD"/>
    <w:rsid w:val="004B353D"/>
    <w:rsid w:val="004B67CA"/>
    <w:rsid w:val="004B68F2"/>
    <w:rsid w:val="004C1BAF"/>
    <w:rsid w:val="004C3E34"/>
    <w:rsid w:val="004C5DEA"/>
    <w:rsid w:val="004C7891"/>
    <w:rsid w:val="004C7BFA"/>
    <w:rsid w:val="004C7E74"/>
    <w:rsid w:val="004D007E"/>
    <w:rsid w:val="004D15B8"/>
    <w:rsid w:val="004D1D3A"/>
    <w:rsid w:val="004D49AF"/>
    <w:rsid w:val="004D4C1C"/>
    <w:rsid w:val="004D55A4"/>
    <w:rsid w:val="004D5770"/>
    <w:rsid w:val="004D5ADB"/>
    <w:rsid w:val="004D68CF"/>
    <w:rsid w:val="004D7925"/>
    <w:rsid w:val="004E0D12"/>
    <w:rsid w:val="004E1D71"/>
    <w:rsid w:val="004E3B4C"/>
    <w:rsid w:val="004E691A"/>
    <w:rsid w:val="004E7684"/>
    <w:rsid w:val="004E7E8B"/>
    <w:rsid w:val="004F0333"/>
    <w:rsid w:val="004F2690"/>
    <w:rsid w:val="004F2C0B"/>
    <w:rsid w:val="004F50A5"/>
    <w:rsid w:val="004F68D6"/>
    <w:rsid w:val="0050121B"/>
    <w:rsid w:val="00501FBA"/>
    <w:rsid w:val="00503955"/>
    <w:rsid w:val="00504077"/>
    <w:rsid w:val="00505EDD"/>
    <w:rsid w:val="0051168A"/>
    <w:rsid w:val="005138D5"/>
    <w:rsid w:val="00513AB8"/>
    <w:rsid w:val="005149CE"/>
    <w:rsid w:val="005177C8"/>
    <w:rsid w:val="005203BF"/>
    <w:rsid w:val="00520AE5"/>
    <w:rsid w:val="005217F9"/>
    <w:rsid w:val="00522734"/>
    <w:rsid w:val="00523175"/>
    <w:rsid w:val="00526094"/>
    <w:rsid w:val="005265F8"/>
    <w:rsid w:val="005271C7"/>
    <w:rsid w:val="00527647"/>
    <w:rsid w:val="005301A2"/>
    <w:rsid w:val="00533997"/>
    <w:rsid w:val="00535B74"/>
    <w:rsid w:val="00537404"/>
    <w:rsid w:val="005426A4"/>
    <w:rsid w:val="005439DE"/>
    <w:rsid w:val="00551108"/>
    <w:rsid w:val="005517C6"/>
    <w:rsid w:val="00552E5D"/>
    <w:rsid w:val="00553D71"/>
    <w:rsid w:val="005562F7"/>
    <w:rsid w:val="00557CDB"/>
    <w:rsid w:val="005610E7"/>
    <w:rsid w:val="00561353"/>
    <w:rsid w:val="00563E3E"/>
    <w:rsid w:val="005660A9"/>
    <w:rsid w:val="00570127"/>
    <w:rsid w:val="005706BB"/>
    <w:rsid w:val="005710FC"/>
    <w:rsid w:val="005725D3"/>
    <w:rsid w:val="00576FA4"/>
    <w:rsid w:val="00580EF6"/>
    <w:rsid w:val="0058265A"/>
    <w:rsid w:val="005878F8"/>
    <w:rsid w:val="0059288A"/>
    <w:rsid w:val="00592B09"/>
    <w:rsid w:val="00594612"/>
    <w:rsid w:val="00595DD9"/>
    <w:rsid w:val="00596109"/>
    <w:rsid w:val="00596A15"/>
    <w:rsid w:val="00596FD2"/>
    <w:rsid w:val="005A04CA"/>
    <w:rsid w:val="005A0B19"/>
    <w:rsid w:val="005A1B0C"/>
    <w:rsid w:val="005A1E33"/>
    <w:rsid w:val="005A23E9"/>
    <w:rsid w:val="005A3FFE"/>
    <w:rsid w:val="005A4DEB"/>
    <w:rsid w:val="005A4F6E"/>
    <w:rsid w:val="005A512A"/>
    <w:rsid w:val="005A6BFA"/>
    <w:rsid w:val="005A6D89"/>
    <w:rsid w:val="005A7172"/>
    <w:rsid w:val="005A769C"/>
    <w:rsid w:val="005B1303"/>
    <w:rsid w:val="005B1657"/>
    <w:rsid w:val="005B6378"/>
    <w:rsid w:val="005C32A0"/>
    <w:rsid w:val="005C4A63"/>
    <w:rsid w:val="005C6B90"/>
    <w:rsid w:val="005C7526"/>
    <w:rsid w:val="005D6C2F"/>
    <w:rsid w:val="005D7319"/>
    <w:rsid w:val="005D7923"/>
    <w:rsid w:val="005E2E3D"/>
    <w:rsid w:val="005F12BA"/>
    <w:rsid w:val="005F22F0"/>
    <w:rsid w:val="005F2B8E"/>
    <w:rsid w:val="005F591D"/>
    <w:rsid w:val="005F6D8D"/>
    <w:rsid w:val="006005A7"/>
    <w:rsid w:val="00600CC4"/>
    <w:rsid w:val="00601420"/>
    <w:rsid w:val="00602377"/>
    <w:rsid w:val="006071D6"/>
    <w:rsid w:val="00607E6D"/>
    <w:rsid w:val="006149C1"/>
    <w:rsid w:val="00614B30"/>
    <w:rsid w:val="00620BFE"/>
    <w:rsid w:val="00620E4B"/>
    <w:rsid w:val="00622A85"/>
    <w:rsid w:val="00623485"/>
    <w:rsid w:val="00623B6A"/>
    <w:rsid w:val="0063013E"/>
    <w:rsid w:val="00636E5B"/>
    <w:rsid w:val="006370C1"/>
    <w:rsid w:val="00640885"/>
    <w:rsid w:val="00644A45"/>
    <w:rsid w:val="00645CE3"/>
    <w:rsid w:val="0064648F"/>
    <w:rsid w:val="00646BDD"/>
    <w:rsid w:val="006471B2"/>
    <w:rsid w:val="0064799B"/>
    <w:rsid w:val="00647C54"/>
    <w:rsid w:val="006515F5"/>
    <w:rsid w:val="0065207B"/>
    <w:rsid w:val="0065343B"/>
    <w:rsid w:val="0065360C"/>
    <w:rsid w:val="00654904"/>
    <w:rsid w:val="00654D37"/>
    <w:rsid w:val="0065650C"/>
    <w:rsid w:val="006615D0"/>
    <w:rsid w:val="00662D43"/>
    <w:rsid w:val="00664AF8"/>
    <w:rsid w:val="00664B45"/>
    <w:rsid w:val="00664E44"/>
    <w:rsid w:val="0066651B"/>
    <w:rsid w:val="0066672B"/>
    <w:rsid w:val="006678D7"/>
    <w:rsid w:val="00670960"/>
    <w:rsid w:val="006711A3"/>
    <w:rsid w:val="00672ACE"/>
    <w:rsid w:val="0067508E"/>
    <w:rsid w:val="00676B85"/>
    <w:rsid w:val="00680882"/>
    <w:rsid w:val="0068197C"/>
    <w:rsid w:val="00681B15"/>
    <w:rsid w:val="00682A87"/>
    <w:rsid w:val="00684540"/>
    <w:rsid w:val="00684D7A"/>
    <w:rsid w:val="00684F8D"/>
    <w:rsid w:val="00685EA8"/>
    <w:rsid w:val="00686B80"/>
    <w:rsid w:val="006879DD"/>
    <w:rsid w:val="006921FE"/>
    <w:rsid w:val="00695DFC"/>
    <w:rsid w:val="006A0C23"/>
    <w:rsid w:val="006A0CF7"/>
    <w:rsid w:val="006A3F39"/>
    <w:rsid w:val="006A489D"/>
    <w:rsid w:val="006A51C1"/>
    <w:rsid w:val="006A548E"/>
    <w:rsid w:val="006A70A1"/>
    <w:rsid w:val="006B0841"/>
    <w:rsid w:val="006B1931"/>
    <w:rsid w:val="006B3162"/>
    <w:rsid w:val="006B5002"/>
    <w:rsid w:val="006C089D"/>
    <w:rsid w:val="006C1DA1"/>
    <w:rsid w:val="006C2D9E"/>
    <w:rsid w:val="006C43E4"/>
    <w:rsid w:val="006C4C39"/>
    <w:rsid w:val="006C4D19"/>
    <w:rsid w:val="006C4F00"/>
    <w:rsid w:val="006C6A36"/>
    <w:rsid w:val="006C74BA"/>
    <w:rsid w:val="006D1580"/>
    <w:rsid w:val="006D2D62"/>
    <w:rsid w:val="006D3212"/>
    <w:rsid w:val="006D322B"/>
    <w:rsid w:val="006D4768"/>
    <w:rsid w:val="006D66A9"/>
    <w:rsid w:val="006E3D69"/>
    <w:rsid w:val="006E3E59"/>
    <w:rsid w:val="006E5157"/>
    <w:rsid w:val="006E6FE9"/>
    <w:rsid w:val="006F01BE"/>
    <w:rsid w:val="006F0F3F"/>
    <w:rsid w:val="006F376A"/>
    <w:rsid w:val="006F69D0"/>
    <w:rsid w:val="006F6CDD"/>
    <w:rsid w:val="006F7345"/>
    <w:rsid w:val="006F78BA"/>
    <w:rsid w:val="006F7F96"/>
    <w:rsid w:val="007016A3"/>
    <w:rsid w:val="007032B5"/>
    <w:rsid w:val="007036BE"/>
    <w:rsid w:val="0070578A"/>
    <w:rsid w:val="007057CC"/>
    <w:rsid w:val="00706AF0"/>
    <w:rsid w:val="007106AC"/>
    <w:rsid w:val="007113A5"/>
    <w:rsid w:val="0071284B"/>
    <w:rsid w:val="00716E23"/>
    <w:rsid w:val="007170D5"/>
    <w:rsid w:val="00724D47"/>
    <w:rsid w:val="007255F7"/>
    <w:rsid w:val="0072626F"/>
    <w:rsid w:val="00727A82"/>
    <w:rsid w:val="00730386"/>
    <w:rsid w:val="00730CF6"/>
    <w:rsid w:val="0073117B"/>
    <w:rsid w:val="00731268"/>
    <w:rsid w:val="00733682"/>
    <w:rsid w:val="00733D3D"/>
    <w:rsid w:val="00734020"/>
    <w:rsid w:val="00737FB8"/>
    <w:rsid w:val="007445EC"/>
    <w:rsid w:val="007455DB"/>
    <w:rsid w:val="00752292"/>
    <w:rsid w:val="007528EB"/>
    <w:rsid w:val="00753471"/>
    <w:rsid w:val="00755107"/>
    <w:rsid w:val="00755134"/>
    <w:rsid w:val="007608F2"/>
    <w:rsid w:val="007613FF"/>
    <w:rsid w:val="0076244E"/>
    <w:rsid w:val="00763AA7"/>
    <w:rsid w:val="0076530B"/>
    <w:rsid w:val="007658CD"/>
    <w:rsid w:val="007721E8"/>
    <w:rsid w:val="00775F88"/>
    <w:rsid w:val="00776FA5"/>
    <w:rsid w:val="00780B2B"/>
    <w:rsid w:val="00781835"/>
    <w:rsid w:val="0078706E"/>
    <w:rsid w:val="00791C8F"/>
    <w:rsid w:val="00792245"/>
    <w:rsid w:val="00792710"/>
    <w:rsid w:val="00792A2B"/>
    <w:rsid w:val="00794346"/>
    <w:rsid w:val="007944D9"/>
    <w:rsid w:val="00796E27"/>
    <w:rsid w:val="0079732A"/>
    <w:rsid w:val="007A1380"/>
    <w:rsid w:val="007A385D"/>
    <w:rsid w:val="007A5216"/>
    <w:rsid w:val="007A73D4"/>
    <w:rsid w:val="007A76D5"/>
    <w:rsid w:val="007A7C12"/>
    <w:rsid w:val="007B024A"/>
    <w:rsid w:val="007B6371"/>
    <w:rsid w:val="007B6C34"/>
    <w:rsid w:val="007C190F"/>
    <w:rsid w:val="007C20FD"/>
    <w:rsid w:val="007C273F"/>
    <w:rsid w:val="007C2CAA"/>
    <w:rsid w:val="007C3169"/>
    <w:rsid w:val="007C32B5"/>
    <w:rsid w:val="007C4A77"/>
    <w:rsid w:val="007C54B9"/>
    <w:rsid w:val="007D121C"/>
    <w:rsid w:val="007D4E46"/>
    <w:rsid w:val="007E1B50"/>
    <w:rsid w:val="007E6CE5"/>
    <w:rsid w:val="007E6D9D"/>
    <w:rsid w:val="007F0749"/>
    <w:rsid w:val="007F0D40"/>
    <w:rsid w:val="007F141A"/>
    <w:rsid w:val="007F1983"/>
    <w:rsid w:val="007F1B76"/>
    <w:rsid w:val="007F2B86"/>
    <w:rsid w:val="007F51EB"/>
    <w:rsid w:val="007F5263"/>
    <w:rsid w:val="007F55B2"/>
    <w:rsid w:val="007F56DE"/>
    <w:rsid w:val="007F7C46"/>
    <w:rsid w:val="0080133F"/>
    <w:rsid w:val="0080371E"/>
    <w:rsid w:val="00803A44"/>
    <w:rsid w:val="00805910"/>
    <w:rsid w:val="00805B35"/>
    <w:rsid w:val="00812778"/>
    <w:rsid w:val="008163E2"/>
    <w:rsid w:val="00816620"/>
    <w:rsid w:val="008169B6"/>
    <w:rsid w:val="00820018"/>
    <w:rsid w:val="00820162"/>
    <w:rsid w:val="008216BF"/>
    <w:rsid w:val="00822608"/>
    <w:rsid w:val="00824477"/>
    <w:rsid w:val="00826F81"/>
    <w:rsid w:val="008301E0"/>
    <w:rsid w:val="0083052B"/>
    <w:rsid w:val="00831CAE"/>
    <w:rsid w:val="008335D0"/>
    <w:rsid w:val="00833E04"/>
    <w:rsid w:val="00834560"/>
    <w:rsid w:val="00834E17"/>
    <w:rsid w:val="00835530"/>
    <w:rsid w:val="00835C10"/>
    <w:rsid w:val="00842E49"/>
    <w:rsid w:val="008529AB"/>
    <w:rsid w:val="00854599"/>
    <w:rsid w:val="008552ED"/>
    <w:rsid w:val="00856A20"/>
    <w:rsid w:val="008614BF"/>
    <w:rsid w:val="008655AD"/>
    <w:rsid w:val="00867DCF"/>
    <w:rsid w:val="00873FD1"/>
    <w:rsid w:val="00874470"/>
    <w:rsid w:val="0087535C"/>
    <w:rsid w:val="00876B2C"/>
    <w:rsid w:val="00877C1F"/>
    <w:rsid w:val="00877FD0"/>
    <w:rsid w:val="00880A18"/>
    <w:rsid w:val="00880BD4"/>
    <w:rsid w:val="00883ADD"/>
    <w:rsid w:val="008840D4"/>
    <w:rsid w:val="00885274"/>
    <w:rsid w:val="00886424"/>
    <w:rsid w:val="00886936"/>
    <w:rsid w:val="00893F83"/>
    <w:rsid w:val="00894D60"/>
    <w:rsid w:val="00895155"/>
    <w:rsid w:val="00897833"/>
    <w:rsid w:val="008A0C5B"/>
    <w:rsid w:val="008A208D"/>
    <w:rsid w:val="008A7DF0"/>
    <w:rsid w:val="008B02FF"/>
    <w:rsid w:val="008B0C35"/>
    <w:rsid w:val="008B18D0"/>
    <w:rsid w:val="008B1C9A"/>
    <w:rsid w:val="008B2150"/>
    <w:rsid w:val="008B2AE7"/>
    <w:rsid w:val="008B485A"/>
    <w:rsid w:val="008B5493"/>
    <w:rsid w:val="008B63B0"/>
    <w:rsid w:val="008C0FD5"/>
    <w:rsid w:val="008C261B"/>
    <w:rsid w:val="008C3D19"/>
    <w:rsid w:val="008C588D"/>
    <w:rsid w:val="008C65C4"/>
    <w:rsid w:val="008D03D0"/>
    <w:rsid w:val="008D5D69"/>
    <w:rsid w:val="008E3636"/>
    <w:rsid w:val="008E40E0"/>
    <w:rsid w:val="008E4CB6"/>
    <w:rsid w:val="008E6E31"/>
    <w:rsid w:val="008E708B"/>
    <w:rsid w:val="008E70BD"/>
    <w:rsid w:val="008F3B8D"/>
    <w:rsid w:val="008F57F6"/>
    <w:rsid w:val="008F6406"/>
    <w:rsid w:val="008F7E78"/>
    <w:rsid w:val="0090277D"/>
    <w:rsid w:val="009048CE"/>
    <w:rsid w:val="00904CC7"/>
    <w:rsid w:val="009061AC"/>
    <w:rsid w:val="00910306"/>
    <w:rsid w:val="00917F2F"/>
    <w:rsid w:val="00920F7E"/>
    <w:rsid w:val="00921715"/>
    <w:rsid w:val="00921AE0"/>
    <w:rsid w:val="00921AF7"/>
    <w:rsid w:val="00923188"/>
    <w:rsid w:val="0092333B"/>
    <w:rsid w:val="00923D79"/>
    <w:rsid w:val="009240C6"/>
    <w:rsid w:val="00925265"/>
    <w:rsid w:val="0092549B"/>
    <w:rsid w:val="0093045D"/>
    <w:rsid w:val="009307F7"/>
    <w:rsid w:val="00933A8A"/>
    <w:rsid w:val="00934DDB"/>
    <w:rsid w:val="0093505E"/>
    <w:rsid w:val="00941181"/>
    <w:rsid w:val="009417B4"/>
    <w:rsid w:val="009419B5"/>
    <w:rsid w:val="009436B5"/>
    <w:rsid w:val="0094585D"/>
    <w:rsid w:val="00950C98"/>
    <w:rsid w:val="009512B3"/>
    <w:rsid w:val="00952E17"/>
    <w:rsid w:val="0095598D"/>
    <w:rsid w:val="0096012B"/>
    <w:rsid w:val="0096081D"/>
    <w:rsid w:val="00961798"/>
    <w:rsid w:val="00961C11"/>
    <w:rsid w:val="009622CE"/>
    <w:rsid w:val="0096251C"/>
    <w:rsid w:val="0096286B"/>
    <w:rsid w:val="009634D1"/>
    <w:rsid w:val="009659CB"/>
    <w:rsid w:val="00966226"/>
    <w:rsid w:val="00966E07"/>
    <w:rsid w:val="009672F0"/>
    <w:rsid w:val="0096782C"/>
    <w:rsid w:val="0097036F"/>
    <w:rsid w:val="009713FE"/>
    <w:rsid w:val="009717E8"/>
    <w:rsid w:val="00974E37"/>
    <w:rsid w:val="009757F2"/>
    <w:rsid w:val="00977805"/>
    <w:rsid w:val="009812D7"/>
    <w:rsid w:val="00984320"/>
    <w:rsid w:val="009868E8"/>
    <w:rsid w:val="00992C7C"/>
    <w:rsid w:val="00994A45"/>
    <w:rsid w:val="009969B2"/>
    <w:rsid w:val="00996E74"/>
    <w:rsid w:val="009970FC"/>
    <w:rsid w:val="00997952"/>
    <w:rsid w:val="009A1136"/>
    <w:rsid w:val="009A2E32"/>
    <w:rsid w:val="009A3377"/>
    <w:rsid w:val="009A4CEF"/>
    <w:rsid w:val="009A5DEA"/>
    <w:rsid w:val="009A66FF"/>
    <w:rsid w:val="009A6A8A"/>
    <w:rsid w:val="009B3E1C"/>
    <w:rsid w:val="009B3E80"/>
    <w:rsid w:val="009B594F"/>
    <w:rsid w:val="009B612D"/>
    <w:rsid w:val="009B6213"/>
    <w:rsid w:val="009B62BB"/>
    <w:rsid w:val="009B7BEC"/>
    <w:rsid w:val="009C0598"/>
    <w:rsid w:val="009C05A4"/>
    <w:rsid w:val="009C1E5E"/>
    <w:rsid w:val="009C40F5"/>
    <w:rsid w:val="009C6078"/>
    <w:rsid w:val="009D0489"/>
    <w:rsid w:val="009D26B6"/>
    <w:rsid w:val="009D2773"/>
    <w:rsid w:val="009E0FFD"/>
    <w:rsid w:val="009E19A8"/>
    <w:rsid w:val="009E203B"/>
    <w:rsid w:val="009E50C5"/>
    <w:rsid w:val="009E6530"/>
    <w:rsid w:val="009F0E6E"/>
    <w:rsid w:val="009F111F"/>
    <w:rsid w:val="009F2498"/>
    <w:rsid w:val="009F3A1F"/>
    <w:rsid w:val="009F421F"/>
    <w:rsid w:val="009F45AE"/>
    <w:rsid w:val="009F4D78"/>
    <w:rsid w:val="009F7A17"/>
    <w:rsid w:val="00A01705"/>
    <w:rsid w:val="00A01A91"/>
    <w:rsid w:val="00A02EC3"/>
    <w:rsid w:val="00A04ECB"/>
    <w:rsid w:val="00A05C5E"/>
    <w:rsid w:val="00A10BD1"/>
    <w:rsid w:val="00A117DC"/>
    <w:rsid w:val="00A11BE5"/>
    <w:rsid w:val="00A124BF"/>
    <w:rsid w:val="00A14CF7"/>
    <w:rsid w:val="00A17A7A"/>
    <w:rsid w:val="00A20730"/>
    <w:rsid w:val="00A22475"/>
    <w:rsid w:val="00A242C7"/>
    <w:rsid w:val="00A32A03"/>
    <w:rsid w:val="00A32EC4"/>
    <w:rsid w:val="00A33009"/>
    <w:rsid w:val="00A33612"/>
    <w:rsid w:val="00A36DD8"/>
    <w:rsid w:val="00A37527"/>
    <w:rsid w:val="00A41EAD"/>
    <w:rsid w:val="00A42048"/>
    <w:rsid w:val="00A427D0"/>
    <w:rsid w:val="00A4561B"/>
    <w:rsid w:val="00A45E64"/>
    <w:rsid w:val="00A47090"/>
    <w:rsid w:val="00A47DFC"/>
    <w:rsid w:val="00A503F3"/>
    <w:rsid w:val="00A50D82"/>
    <w:rsid w:val="00A55360"/>
    <w:rsid w:val="00A55BD9"/>
    <w:rsid w:val="00A56A43"/>
    <w:rsid w:val="00A5784C"/>
    <w:rsid w:val="00A600CB"/>
    <w:rsid w:val="00A60E03"/>
    <w:rsid w:val="00A66BCC"/>
    <w:rsid w:val="00A674CD"/>
    <w:rsid w:val="00A67766"/>
    <w:rsid w:val="00A67910"/>
    <w:rsid w:val="00A70975"/>
    <w:rsid w:val="00A70AFE"/>
    <w:rsid w:val="00A7113D"/>
    <w:rsid w:val="00A72F32"/>
    <w:rsid w:val="00A761B1"/>
    <w:rsid w:val="00A76A94"/>
    <w:rsid w:val="00A80039"/>
    <w:rsid w:val="00A80BB2"/>
    <w:rsid w:val="00A8650D"/>
    <w:rsid w:val="00A909EF"/>
    <w:rsid w:val="00A90ABC"/>
    <w:rsid w:val="00A90FC8"/>
    <w:rsid w:val="00A913E3"/>
    <w:rsid w:val="00A9180B"/>
    <w:rsid w:val="00A92085"/>
    <w:rsid w:val="00A94226"/>
    <w:rsid w:val="00A953B5"/>
    <w:rsid w:val="00A96BDA"/>
    <w:rsid w:val="00A971E6"/>
    <w:rsid w:val="00A97FA9"/>
    <w:rsid w:val="00AA070C"/>
    <w:rsid w:val="00AA08C6"/>
    <w:rsid w:val="00AA1B9C"/>
    <w:rsid w:val="00AA1EC1"/>
    <w:rsid w:val="00AA281F"/>
    <w:rsid w:val="00AB12CC"/>
    <w:rsid w:val="00AB12D9"/>
    <w:rsid w:val="00AB34F5"/>
    <w:rsid w:val="00AB4373"/>
    <w:rsid w:val="00AB43E4"/>
    <w:rsid w:val="00AB59E1"/>
    <w:rsid w:val="00AB6993"/>
    <w:rsid w:val="00AB7D63"/>
    <w:rsid w:val="00AC0856"/>
    <w:rsid w:val="00AC3611"/>
    <w:rsid w:val="00AC3AFB"/>
    <w:rsid w:val="00AC7197"/>
    <w:rsid w:val="00AC7F90"/>
    <w:rsid w:val="00AD1537"/>
    <w:rsid w:val="00AD1F64"/>
    <w:rsid w:val="00AD23B3"/>
    <w:rsid w:val="00AD3F6C"/>
    <w:rsid w:val="00AD529B"/>
    <w:rsid w:val="00AD6CE1"/>
    <w:rsid w:val="00AE031D"/>
    <w:rsid w:val="00AE052D"/>
    <w:rsid w:val="00AE1C69"/>
    <w:rsid w:val="00AE2535"/>
    <w:rsid w:val="00AE2A01"/>
    <w:rsid w:val="00AF2DD0"/>
    <w:rsid w:val="00AF4A9F"/>
    <w:rsid w:val="00AF4F55"/>
    <w:rsid w:val="00B003DE"/>
    <w:rsid w:val="00B01005"/>
    <w:rsid w:val="00B01D70"/>
    <w:rsid w:val="00B01EA4"/>
    <w:rsid w:val="00B01F0C"/>
    <w:rsid w:val="00B027CB"/>
    <w:rsid w:val="00B02D86"/>
    <w:rsid w:val="00B0429E"/>
    <w:rsid w:val="00B05D71"/>
    <w:rsid w:val="00B05EF0"/>
    <w:rsid w:val="00B126C8"/>
    <w:rsid w:val="00B135AD"/>
    <w:rsid w:val="00B17385"/>
    <w:rsid w:val="00B205FA"/>
    <w:rsid w:val="00B20660"/>
    <w:rsid w:val="00B206C2"/>
    <w:rsid w:val="00B20C40"/>
    <w:rsid w:val="00B21FA6"/>
    <w:rsid w:val="00B22342"/>
    <w:rsid w:val="00B235F2"/>
    <w:rsid w:val="00B25C0B"/>
    <w:rsid w:val="00B2769B"/>
    <w:rsid w:val="00B30512"/>
    <w:rsid w:val="00B30679"/>
    <w:rsid w:val="00B3107C"/>
    <w:rsid w:val="00B31329"/>
    <w:rsid w:val="00B31698"/>
    <w:rsid w:val="00B31F0D"/>
    <w:rsid w:val="00B36AF8"/>
    <w:rsid w:val="00B36B23"/>
    <w:rsid w:val="00B400F6"/>
    <w:rsid w:val="00B40432"/>
    <w:rsid w:val="00B414BF"/>
    <w:rsid w:val="00B46A68"/>
    <w:rsid w:val="00B51278"/>
    <w:rsid w:val="00B5182F"/>
    <w:rsid w:val="00B53E36"/>
    <w:rsid w:val="00B53F73"/>
    <w:rsid w:val="00B56D8E"/>
    <w:rsid w:val="00B57F9B"/>
    <w:rsid w:val="00B619BC"/>
    <w:rsid w:val="00B63691"/>
    <w:rsid w:val="00B63E86"/>
    <w:rsid w:val="00B64AB8"/>
    <w:rsid w:val="00B6743A"/>
    <w:rsid w:val="00B7099B"/>
    <w:rsid w:val="00B712E4"/>
    <w:rsid w:val="00B75D4D"/>
    <w:rsid w:val="00B75E29"/>
    <w:rsid w:val="00B7600A"/>
    <w:rsid w:val="00B801A3"/>
    <w:rsid w:val="00B83066"/>
    <w:rsid w:val="00B83DA1"/>
    <w:rsid w:val="00B840BE"/>
    <w:rsid w:val="00B8633D"/>
    <w:rsid w:val="00B86457"/>
    <w:rsid w:val="00B94163"/>
    <w:rsid w:val="00B94C1F"/>
    <w:rsid w:val="00B95224"/>
    <w:rsid w:val="00B96025"/>
    <w:rsid w:val="00B96E34"/>
    <w:rsid w:val="00B97712"/>
    <w:rsid w:val="00BA066B"/>
    <w:rsid w:val="00BA1D94"/>
    <w:rsid w:val="00BB4574"/>
    <w:rsid w:val="00BC079D"/>
    <w:rsid w:val="00BC0B7D"/>
    <w:rsid w:val="00BC3171"/>
    <w:rsid w:val="00BC70AB"/>
    <w:rsid w:val="00BC759D"/>
    <w:rsid w:val="00BD11AA"/>
    <w:rsid w:val="00BD1DCF"/>
    <w:rsid w:val="00BD38C6"/>
    <w:rsid w:val="00BD3DDA"/>
    <w:rsid w:val="00BE09AB"/>
    <w:rsid w:val="00BE2911"/>
    <w:rsid w:val="00BE6C06"/>
    <w:rsid w:val="00BF1727"/>
    <w:rsid w:val="00BF1D08"/>
    <w:rsid w:val="00BF4486"/>
    <w:rsid w:val="00C01ABC"/>
    <w:rsid w:val="00C01F74"/>
    <w:rsid w:val="00C021B4"/>
    <w:rsid w:val="00C03C90"/>
    <w:rsid w:val="00C07309"/>
    <w:rsid w:val="00C104DE"/>
    <w:rsid w:val="00C10AC3"/>
    <w:rsid w:val="00C141AD"/>
    <w:rsid w:val="00C14A89"/>
    <w:rsid w:val="00C150AA"/>
    <w:rsid w:val="00C21E8D"/>
    <w:rsid w:val="00C22596"/>
    <w:rsid w:val="00C22B4F"/>
    <w:rsid w:val="00C237E0"/>
    <w:rsid w:val="00C238D5"/>
    <w:rsid w:val="00C268C0"/>
    <w:rsid w:val="00C2692D"/>
    <w:rsid w:val="00C32E44"/>
    <w:rsid w:val="00C35D7E"/>
    <w:rsid w:val="00C40795"/>
    <w:rsid w:val="00C41C4A"/>
    <w:rsid w:val="00C44226"/>
    <w:rsid w:val="00C45250"/>
    <w:rsid w:val="00C452F3"/>
    <w:rsid w:val="00C46246"/>
    <w:rsid w:val="00C47947"/>
    <w:rsid w:val="00C51303"/>
    <w:rsid w:val="00C537E2"/>
    <w:rsid w:val="00C54F6B"/>
    <w:rsid w:val="00C56B8A"/>
    <w:rsid w:val="00C601C1"/>
    <w:rsid w:val="00C62068"/>
    <w:rsid w:val="00C6251E"/>
    <w:rsid w:val="00C62B1F"/>
    <w:rsid w:val="00C63372"/>
    <w:rsid w:val="00C640F1"/>
    <w:rsid w:val="00C64FC5"/>
    <w:rsid w:val="00C651A0"/>
    <w:rsid w:val="00C6631F"/>
    <w:rsid w:val="00C674E8"/>
    <w:rsid w:val="00C70E74"/>
    <w:rsid w:val="00C71C43"/>
    <w:rsid w:val="00C71D71"/>
    <w:rsid w:val="00C72121"/>
    <w:rsid w:val="00C72564"/>
    <w:rsid w:val="00C728C9"/>
    <w:rsid w:val="00C733ED"/>
    <w:rsid w:val="00C7690F"/>
    <w:rsid w:val="00C778F6"/>
    <w:rsid w:val="00C81BE4"/>
    <w:rsid w:val="00C82428"/>
    <w:rsid w:val="00C82A13"/>
    <w:rsid w:val="00C85B91"/>
    <w:rsid w:val="00C86AAE"/>
    <w:rsid w:val="00C87B2F"/>
    <w:rsid w:val="00C9116B"/>
    <w:rsid w:val="00C92C70"/>
    <w:rsid w:val="00CA109F"/>
    <w:rsid w:val="00CA1A7E"/>
    <w:rsid w:val="00CA2019"/>
    <w:rsid w:val="00CA31B2"/>
    <w:rsid w:val="00CA4366"/>
    <w:rsid w:val="00CA5266"/>
    <w:rsid w:val="00CA5397"/>
    <w:rsid w:val="00CA63FD"/>
    <w:rsid w:val="00CA6542"/>
    <w:rsid w:val="00CA68C4"/>
    <w:rsid w:val="00CB036E"/>
    <w:rsid w:val="00CB439F"/>
    <w:rsid w:val="00CB5F13"/>
    <w:rsid w:val="00CB71AC"/>
    <w:rsid w:val="00CC2FA7"/>
    <w:rsid w:val="00CC4743"/>
    <w:rsid w:val="00CC5286"/>
    <w:rsid w:val="00CC76EC"/>
    <w:rsid w:val="00CD3ECA"/>
    <w:rsid w:val="00CD5886"/>
    <w:rsid w:val="00CE1B9B"/>
    <w:rsid w:val="00CE29D8"/>
    <w:rsid w:val="00CE396B"/>
    <w:rsid w:val="00CE3D93"/>
    <w:rsid w:val="00CF1A5C"/>
    <w:rsid w:val="00CF288F"/>
    <w:rsid w:val="00CF2B0B"/>
    <w:rsid w:val="00CF6C9D"/>
    <w:rsid w:val="00CF7643"/>
    <w:rsid w:val="00CF7F32"/>
    <w:rsid w:val="00D049A7"/>
    <w:rsid w:val="00D04B48"/>
    <w:rsid w:val="00D100E5"/>
    <w:rsid w:val="00D120BA"/>
    <w:rsid w:val="00D123E0"/>
    <w:rsid w:val="00D13902"/>
    <w:rsid w:val="00D143FA"/>
    <w:rsid w:val="00D1691A"/>
    <w:rsid w:val="00D17004"/>
    <w:rsid w:val="00D17E8B"/>
    <w:rsid w:val="00D2031F"/>
    <w:rsid w:val="00D220F4"/>
    <w:rsid w:val="00D22544"/>
    <w:rsid w:val="00D22B9C"/>
    <w:rsid w:val="00D2495B"/>
    <w:rsid w:val="00D25257"/>
    <w:rsid w:val="00D25728"/>
    <w:rsid w:val="00D25BD0"/>
    <w:rsid w:val="00D25FB7"/>
    <w:rsid w:val="00D26761"/>
    <w:rsid w:val="00D27427"/>
    <w:rsid w:val="00D35220"/>
    <w:rsid w:val="00D36A03"/>
    <w:rsid w:val="00D37BE5"/>
    <w:rsid w:val="00D41267"/>
    <w:rsid w:val="00D45011"/>
    <w:rsid w:val="00D45332"/>
    <w:rsid w:val="00D51049"/>
    <w:rsid w:val="00D51BBC"/>
    <w:rsid w:val="00D52F16"/>
    <w:rsid w:val="00D53D79"/>
    <w:rsid w:val="00D547B6"/>
    <w:rsid w:val="00D54D41"/>
    <w:rsid w:val="00D54EBD"/>
    <w:rsid w:val="00D55DB6"/>
    <w:rsid w:val="00D55F4F"/>
    <w:rsid w:val="00D56812"/>
    <w:rsid w:val="00D622E5"/>
    <w:rsid w:val="00D62A3B"/>
    <w:rsid w:val="00D65E82"/>
    <w:rsid w:val="00D66B85"/>
    <w:rsid w:val="00D66D94"/>
    <w:rsid w:val="00D6734E"/>
    <w:rsid w:val="00D677DF"/>
    <w:rsid w:val="00D70507"/>
    <w:rsid w:val="00D706BC"/>
    <w:rsid w:val="00D72902"/>
    <w:rsid w:val="00D7338A"/>
    <w:rsid w:val="00D73DF6"/>
    <w:rsid w:val="00D76657"/>
    <w:rsid w:val="00D7666C"/>
    <w:rsid w:val="00D76D2C"/>
    <w:rsid w:val="00D81CE3"/>
    <w:rsid w:val="00D8521F"/>
    <w:rsid w:val="00D8545D"/>
    <w:rsid w:val="00D85BDC"/>
    <w:rsid w:val="00D873ED"/>
    <w:rsid w:val="00D910B1"/>
    <w:rsid w:val="00D91731"/>
    <w:rsid w:val="00D92036"/>
    <w:rsid w:val="00D955C0"/>
    <w:rsid w:val="00D9799F"/>
    <w:rsid w:val="00DA3A8D"/>
    <w:rsid w:val="00DA4726"/>
    <w:rsid w:val="00DA486C"/>
    <w:rsid w:val="00DA539F"/>
    <w:rsid w:val="00DA77C9"/>
    <w:rsid w:val="00DB0C6A"/>
    <w:rsid w:val="00DB5C2D"/>
    <w:rsid w:val="00DB6937"/>
    <w:rsid w:val="00DB7818"/>
    <w:rsid w:val="00DC0A99"/>
    <w:rsid w:val="00DC0BE2"/>
    <w:rsid w:val="00DC36A1"/>
    <w:rsid w:val="00DC479C"/>
    <w:rsid w:val="00DC51F1"/>
    <w:rsid w:val="00DC56A6"/>
    <w:rsid w:val="00DC5E9E"/>
    <w:rsid w:val="00DD044F"/>
    <w:rsid w:val="00DD07BC"/>
    <w:rsid w:val="00DD265F"/>
    <w:rsid w:val="00DD295D"/>
    <w:rsid w:val="00DD6704"/>
    <w:rsid w:val="00DD6D9E"/>
    <w:rsid w:val="00DD6E70"/>
    <w:rsid w:val="00DE0F4C"/>
    <w:rsid w:val="00DE21B6"/>
    <w:rsid w:val="00DE5269"/>
    <w:rsid w:val="00DF1048"/>
    <w:rsid w:val="00DF23E0"/>
    <w:rsid w:val="00DF4856"/>
    <w:rsid w:val="00DF5A92"/>
    <w:rsid w:val="00DF780F"/>
    <w:rsid w:val="00E004A6"/>
    <w:rsid w:val="00E018C8"/>
    <w:rsid w:val="00E02557"/>
    <w:rsid w:val="00E05B1C"/>
    <w:rsid w:val="00E07BAE"/>
    <w:rsid w:val="00E1031C"/>
    <w:rsid w:val="00E11EA1"/>
    <w:rsid w:val="00E13199"/>
    <w:rsid w:val="00E157CA"/>
    <w:rsid w:val="00E20BF3"/>
    <w:rsid w:val="00E20E04"/>
    <w:rsid w:val="00E24B94"/>
    <w:rsid w:val="00E3096B"/>
    <w:rsid w:val="00E310F0"/>
    <w:rsid w:val="00E34459"/>
    <w:rsid w:val="00E348D4"/>
    <w:rsid w:val="00E40BA4"/>
    <w:rsid w:val="00E40F15"/>
    <w:rsid w:val="00E41ADD"/>
    <w:rsid w:val="00E432D5"/>
    <w:rsid w:val="00E506AF"/>
    <w:rsid w:val="00E50B4C"/>
    <w:rsid w:val="00E53763"/>
    <w:rsid w:val="00E546C1"/>
    <w:rsid w:val="00E60925"/>
    <w:rsid w:val="00E6251D"/>
    <w:rsid w:val="00E62C77"/>
    <w:rsid w:val="00E66686"/>
    <w:rsid w:val="00E70450"/>
    <w:rsid w:val="00E730CD"/>
    <w:rsid w:val="00E74141"/>
    <w:rsid w:val="00E74364"/>
    <w:rsid w:val="00E74CC9"/>
    <w:rsid w:val="00E7518F"/>
    <w:rsid w:val="00E752B6"/>
    <w:rsid w:val="00E755F7"/>
    <w:rsid w:val="00E7596C"/>
    <w:rsid w:val="00E76233"/>
    <w:rsid w:val="00E77006"/>
    <w:rsid w:val="00E81303"/>
    <w:rsid w:val="00E81578"/>
    <w:rsid w:val="00E8293A"/>
    <w:rsid w:val="00E830A2"/>
    <w:rsid w:val="00E85BEC"/>
    <w:rsid w:val="00E85E68"/>
    <w:rsid w:val="00E870F3"/>
    <w:rsid w:val="00E90D27"/>
    <w:rsid w:val="00E926B3"/>
    <w:rsid w:val="00E9458C"/>
    <w:rsid w:val="00E951E9"/>
    <w:rsid w:val="00E95651"/>
    <w:rsid w:val="00E967C8"/>
    <w:rsid w:val="00E973E1"/>
    <w:rsid w:val="00E974D9"/>
    <w:rsid w:val="00EA1060"/>
    <w:rsid w:val="00EA4A92"/>
    <w:rsid w:val="00EB0F66"/>
    <w:rsid w:val="00EB1BA6"/>
    <w:rsid w:val="00EB2997"/>
    <w:rsid w:val="00EB31E5"/>
    <w:rsid w:val="00EB4B01"/>
    <w:rsid w:val="00EB6596"/>
    <w:rsid w:val="00EC3DE7"/>
    <w:rsid w:val="00EC5E92"/>
    <w:rsid w:val="00ED2064"/>
    <w:rsid w:val="00ED26ED"/>
    <w:rsid w:val="00ED4B13"/>
    <w:rsid w:val="00ED627E"/>
    <w:rsid w:val="00EE0445"/>
    <w:rsid w:val="00EE073F"/>
    <w:rsid w:val="00EE1237"/>
    <w:rsid w:val="00EE1930"/>
    <w:rsid w:val="00EE2FB8"/>
    <w:rsid w:val="00EF115A"/>
    <w:rsid w:val="00EF1B04"/>
    <w:rsid w:val="00EF2A45"/>
    <w:rsid w:val="00EF3950"/>
    <w:rsid w:val="00EF3A54"/>
    <w:rsid w:val="00EF40C1"/>
    <w:rsid w:val="00EF5116"/>
    <w:rsid w:val="00EF7842"/>
    <w:rsid w:val="00F01F7F"/>
    <w:rsid w:val="00F02CC3"/>
    <w:rsid w:val="00F03169"/>
    <w:rsid w:val="00F0392D"/>
    <w:rsid w:val="00F04BB6"/>
    <w:rsid w:val="00F10101"/>
    <w:rsid w:val="00F10798"/>
    <w:rsid w:val="00F10E58"/>
    <w:rsid w:val="00F168B2"/>
    <w:rsid w:val="00F16FFF"/>
    <w:rsid w:val="00F172D1"/>
    <w:rsid w:val="00F229BF"/>
    <w:rsid w:val="00F22C8C"/>
    <w:rsid w:val="00F2662C"/>
    <w:rsid w:val="00F27678"/>
    <w:rsid w:val="00F30358"/>
    <w:rsid w:val="00F30B96"/>
    <w:rsid w:val="00F34189"/>
    <w:rsid w:val="00F34EC2"/>
    <w:rsid w:val="00F36EF0"/>
    <w:rsid w:val="00F3739E"/>
    <w:rsid w:val="00F37A73"/>
    <w:rsid w:val="00F37EB4"/>
    <w:rsid w:val="00F37EBD"/>
    <w:rsid w:val="00F404F2"/>
    <w:rsid w:val="00F4108D"/>
    <w:rsid w:val="00F42402"/>
    <w:rsid w:val="00F437EA"/>
    <w:rsid w:val="00F44466"/>
    <w:rsid w:val="00F4658E"/>
    <w:rsid w:val="00F537B7"/>
    <w:rsid w:val="00F564CA"/>
    <w:rsid w:val="00F56E71"/>
    <w:rsid w:val="00F60626"/>
    <w:rsid w:val="00F60EEF"/>
    <w:rsid w:val="00F61A07"/>
    <w:rsid w:val="00F66D86"/>
    <w:rsid w:val="00F70507"/>
    <w:rsid w:val="00F706C1"/>
    <w:rsid w:val="00F737F7"/>
    <w:rsid w:val="00F73869"/>
    <w:rsid w:val="00F76400"/>
    <w:rsid w:val="00F774EA"/>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952"/>
    <w:rsid w:val="00FA496E"/>
    <w:rsid w:val="00FA4BA2"/>
    <w:rsid w:val="00FB41E3"/>
    <w:rsid w:val="00FB648E"/>
    <w:rsid w:val="00FC0363"/>
    <w:rsid w:val="00FC1FC3"/>
    <w:rsid w:val="00FC2D8B"/>
    <w:rsid w:val="00FC5158"/>
    <w:rsid w:val="00FC5A1B"/>
    <w:rsid w:val="00FC7967"/>
    <w:rsid w:val="00FD2613"/>
    <w:rsid w:val="00FD41EC"/>
    <w:rsid w:val="00FD4D85"/>
    <w:rsid w:val="00FD59EB"/>
    <w:rsid w:val="00FD5FFE"/>
    <w:rsid w:val="00FE2D0E"/>
    <w:rsid w:val="00FE494B"/>
    <w:rsid w:val="00FE4CB7"/>
    <w:rsid w:val="00FE4EFC"/>
    <w:rsid w:val="00FE65CA"/>
    <w:rsid w:val="00FF0DE4"/>
    <w:rsid w:val="00FF2E34"/>
    <w:rsid w:val="00FF488B"/>
    <w:rsid w:val="00FF62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DD62EA"/>
  <w15:docId w15:val="{CBAD2D32-CC06-481B-BA89-96CFD928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Blankettnr0">
    <w:name w:val="Blankettnr_0"/>
    <w:basedOn w:val="Normal"/>
    <w:semiHidden/>
    <w:rsid w:val="00DE0F4C"/>
    <w:pPr>
      <w:spacing w:line="240" w:lineRule="auto"/>
    </w:pPr>
    <w:rPr>
      <w:rFonts w:ascii="Arial" w:hAnsi="Arial"/>
      <w:color w:val="808080"/>
      <w:sz w:val="10"/>
      <w:szCs w:val="24"/>
    </w:rPr>
  </w:style>
  <w:style w:type="character" w:customStyle="1" w:styleId="DefaultParagraphFont0">
    <w:name w:val="Default Paragraph Font_0"/>
    <w:uiPriority w:val="1"/>
    <w:semiHidden/>
    <w:rsid w:val="00DE0F4C"/>
  </w:style>
  <w:style w:type="paragraph" w:customStyle="1" w:styleId="Default">
    <w:name w:val="Default"/>
    <w:rsid w:val="00241A4A"/>
    <w:pPr>
      <w:autoSpaceDE w:val="0"/>
      <w:autoSpaceDN w:val="0"/>
      <w:adjustRightInd w:val="0"/>
    </w:pPr>
    <w:rPr>
      <w:rFonts w:ascii="Calibri" w:hAnsi="Calibri" w:cs="Calibri"/>
      <w:color w:val="000000"/>
      <w:sz w:val="24"/>
      <w:szCs w:val="24"/>
    </w:rPr>
  </w:style>
  <w:style w:type="paragraph" w:customStyle="1" w:styleId="Frval">
    <w:name w:val="Förval"/>
    <w:rsid w:val="00492CD4"/>
    <w:rPr>
      <w:rFonts w:ascii="Helvetica Neue" w:eastAsia="Arial Unicode MS"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754396850">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295601113">
      <w:bodyDiv w:val="1"/>
      <w:marLeft w:val="0"/>
      <w:marRight w:val="0"/>
      <w:marTop w:val="0"/>
      <w:marBottom w:val="0"/>
      <w:divBdr>
        <w:top w:val="none" w:sz="0" w:space="0" w:color="auto"/>
        <w:left w:val="none" w:sz="0" w:space="0" w:color="auto"/>
        <w:bottom w:val="none" w:sz="0" w:space="0" w:color="auto"/>
        <w:right w:val="none" w:sz="0" w:space="0" w:color="auto"/>
      </w:divBdr>
    </w:div>
    <w:div w:id="193878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41402AF0-ECC9-437A-ACAF-E88E0A63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1242</Words>
  <Characters>9687</Characters>
  <Application>Microsoft Office Word</Application>
  <DocSecurity>0</DocSecurity>
  <Lines>210</Lines>
  <Paragraphs>90</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Torén</dc:creator>
  <cp:keywords/>
  <cp:lastModifiedBy>Douglas Torén</cp:lastModifiedBy>
  <cp:revision>2</cp:revision>
  <cp:lastPrinted>2019-04-08T10:45:00Z</cp:lastPrinted>
  <dcterms:created xsi:type="dcterms:W3CDTF">2019-06-03T07:51:00Z</dcterms:created>
  <dcterms:modified xsi:type="dcterms:W3CDTF">2019-06-03T08:20:00Z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