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EBA" w:rsidRDefault="00F92EBA"/>
    <w:p w:rsidR="00F92EBA" w:rsidRDefault="00F92EBA" w:rsidP="00F92EBA">
      <w:pPr>
        <w:jc w:val="right"/>
      </w:pPr>
      <w:r>
        <w:rPr>
          <w:sz w:val="40"/>
          <w:szCs w:val="40"/>
          <w:bdr w:val="single" w:sz="4" w:space="0" w:color="auto"/>
        </w:rPr>
        <w:t xml:space="preserve"> </w:t>
      </w:r>
      <w:r>
        <w:rPr>
          <w:sz w:val="40"/>
          <w:szCs w:val="40"/>
          <w:bdr w:val="single" w:sz="4" w:space="0" w:color="auto"/>
        </w:rPr>
        <w:t>KU</w:t>
      </w:r>
      <w:r w:rsidR="00AF5609">
        <w:rPr>
          <w:sz w:val="40"/>
          <w:szCs w:val="40"/>
          <w:bdr w:val="single" w:sz="4" w:space="0" w:color="auto"/>
        </w:rPr>
        <w:t>2</w:t>
      </w:r>
    </w:p>
    <w:p w:rsidR="00F92EBA" w:rsidRDefault="00F92EBA"/>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F92EBA" w:rsidP="000F4FD2">
            <w:pPr>
              <w:pStyle w:val="Sidhuvud"/>
              <w:spacing w:after="360"/>
            </w:pPr>
            <w:r w:rsidRPr="00101F92">
              <w:rPr>
                <w:noProof/>
              </w:rPr>
              <w:drawing>
                <wp:inline distT="0" distB="0" distL="0" distR="0">
                  <wp:extent cx="2019300" cy="400050"/>
                  <wp:effectExtent l="0" t="0" r="0" b="0"/>
                  <wp:docPr id="13"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1C207A">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E14208">
              <w:rPr>
                <w:rStyle w:val="Sidnummer"/>
                <w:noProof/>
              </w:rPr>
              <w:t>1</w:t>
            </w:r>
            <w:r w:rsidRPr="007F0749">
              <w:rPr>
                <w:rStyle w:val="Sidnummer"/>
              </w:rPr>
              <w:fldChar w:fldCharType="end"/>
            </w:r>
            <w:r w:rsidR="009969B2" w:rsidRPr="007F0749">
              <w:rPr>
                <w:rStyle w:val="Sidnummer"/>
              </w:rPr>
              <w:t>(</w:t>
            </w:r>
            <w:r w:rsidR="001C207A">
              <w:rPr>
                <w:rStyle w:val="Sidnummer"/>
              </w:rPr>
              <w:t>1</w:t>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9B7BC0" w:rsidP="004F2690">
            <w:pPr>
              <w:pStyle w:val="Sidhuvud"/>
            </w:pPr>
            <w:r>
              <w:t>2019-09-02</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B90A63" w:rsidRPr="009C50CA">
              <w:t>KS</w:t>
            </w:r>
            <w:r w:rsidR="00B90A63">
              <w:t xml:space="preserve"> </w:t>
            </w:r>
            <w:r w:rsidR="00B90A63" w:rsidRPr="009C50CA">
              <w:t>2019-00379</w:t>
            </w:r>
            <w:r w:rsidR="00401ABF">
              <w:t xml:space="preserve"> </w:t>
            </w:r>
            <w:r w:rsidR="00B90A63" w:rsidRPr="009C50CA">
              <w:t>3.7.1.25</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92EBA" w:rsidRPr="00F92EBA" w:rsidRDefault="00F92EBA" w:rsidP="00F92EBA">
      <w:pPr>
        <w:pStyle w:val="Rubrik1"/>
        <w:jc w:val="center"/>
        <w:rPr>
          <w:b w:val="0"/>
          <w:color w:val="FF0000"/>
        </w:rPr>
      </w:pPr>
      <w:r>
        <w:rPr>
          <w:b w:val="0"/>
          <w:color w:val="FF0000"/>
        </w:rPr>
        <w:t xml:space="preserve">ALTERNATIVT FÖRSLAG </w:t>
      </w:r>
    </w:p>
    <w:p w:rsidR="00F10101" w:rsidRDefault="00B90A63" w:rsidP="00755107">
      <w:pPr>
        <w:pStyle w:val="Rubrik1"/>
      </w:pPr>
      <w:r w:rsidRPr="009C50CA">
        <w:t>Redovisning av Brottsföreby</w:t>
      </w:r>
      <w:r w:rsidR="001C207A">
        <w:t>ggande Rådets arbete (BRÅ) 2018</w:t>
      </w:r>
    </w:p>
    <w:p w:rsidR="00755107" w:rsidRPr="00C728C9" w:rsidRDefault="00B90A63"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9B7BC0" w:rsidP="00375E69">
      <w:pPr>
        <w:spacing w:after="120"/>
      </w:pPr>
      <w:bookmarkStart w:id="0" w:name="Beslut"/>
      <w:bookmarkEnd w:id="0"/>
      <w:r>
        <w:t>Informationen läggs till handlingarna</w:t>
      </w:r>
      <w:bookmarkStart w:id="1" w:name="BeslutSlut"/>
      <w:bookmarkEnd w:id="1"/>
    </w:p>
    <w:p w:rsidR="00F92EBA" w:rsidRPr="00F92EBA" w:rsidRDefault="00F92EBA" w:rsidP="00375E69">
      <w:pPr>
        <w:spacing w:after="120"/>
        <w:rPr>
          <w:color w:val="FF0000"/>
        </w:rPr>
      </w:pPr>
      <w:r w:rsidRPr="00F92EBA">
        <w:rPr>
          <w:color w:val="FF0000"/>
        </w:rPr>
        <w:t>Kommunstyrelsen rekommenderar Fritids</w:t>
      </w:r>
      <w:r>
        <w:rPr>
          <w:color w:val="FF0000"/>
        </w:rPr>
        <w:t>-</w:t>
      </w:r>
      <w:r w:rsidRPr="00F92EBA">
        <w:rPr>
          <w:color w:val="FF0000"/>
        </w:rPr>
        <w:t xml:space="preserve"> och folkhäls</w:t>
      </w:r>
      <w:r w:rsidR="00D55D47">
        <w:rPr>
          <w:color w:val="FF0000"/>
        </w:rPr>
        <w:t>onämnden i kom</w:t>
      </w:r>
      <w:r w:rsidR="00E14208">
        <w:rPr>
          <w:color w:val="FF0000"/>
        </w:rPr>
        <w:t>mande samverkansöverenskommelse</w:t>
      </w:r>
      <w:r w:rsidRPr="00F92EBA">
        <w:rPr>
          <w:color w:val="FF0000"/>
        </w:rPr>
        <w:t xml:space="preserve"> med polisen lyfta klotterproblematiken särskilt. </w:t>
      </w:r>
    </w:p>
    <w:p w:rsidR="00F92EBA" w:rsidRPr="00F92EBA" w:rsidRDefault="00F92EBA" w:rsidP="00375E69">
      <w:pPr>
        <w:spacing w:after="120"/>
        <w:rPr>
          <w:color w:val="FF0000"/>
        </w:rPr>
      </w:pPr>
      <w:r w:rsidRPr="00F92EBA">
        <w:rPr>
          <w:color w:val="FF0000"/>
        </w:rPr>
        <w:t xml:space="preserve">Kommunstyrelsen rekommenderar att Fritids- och folkhälsonämnden tillsammans med berörda nämnder och samarbetspartners tar </w:t>
      </w:r>
      <w:r w:rsidR="00D55D47">
        <w:rPr>
          <w:color w:val="FF0000"/>
        </w:rPr>
        <w:t>initiativ till ett samlat arbete</w:t>
      </w:r>
      <w:r w:rsidRPr="00F92EBA">
        <w:rPr>
          <w:color w:val="FF0000"/>
        </w:rPr>
        <w:t xml:space="preserve"> för att förebygga, förhindra och ta bort klotter. </w:t>
      </w:r>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E157CA" w:rsidRDefault="001C207A" w:rsidP="00E157CA">
      <w:pPr>
        <w:pStyle w:val="Rubrik2"/>
      </w:pPr>
      <w:r>
        <w:t>Sammanfattning</w:t>
      </w:r>
    </w:p>
    <w:p w:rsidR="00D55D47" w:rsidRDefault="009B7BC0" w:rsidP="009B7BC0">
      <w:pPr>
        <w:pStyle w:val="Brdtext"/>
      </w:pPr>
      <w:bookmarkStart w:id="2" w:name="Komplettering"/>
      <w:bookmarkEnd w:id="2"/>
      <w:r>
        <w:t>Brottsförebyggande rådet i Borås har sedan januari 2017 verkat inom ramen för den övergripande strukturen ”En säker och trygg kommun”. Fritids- och folkhälsonämnden är sammankallande för Brå. Brå har en central roll i att följa upp och se till att arbetet bedrivs enligt samverkansöverenskommelsen mellan Borås Stad och Polismyndigheten, lokalpolisområde Borås (bilaga 1). Forumet syftar till att identifiera behov, göra prioriteringar samt initiera olika trygghetsskapande och brottsförebyggande insatser och åtgärder. Det har också till uppgift att ”hålla ihop” det totala trygghetsskapande och brottsförebyggande arbetet i Borås Stad. Stadens arbete utgår från de nationella direktiven i ”Tillsammans mot brott – ett nationellt brottsförebyggande program”. Länsstyrelsen har två brottsförebyggande samordnare, vilka ska arbeta för att stötta kommunerna i det brottsförebyggande arbetet.</w:t>
      </w:r>
    </w:p>
    <w:p w:rsidR="00E14208" w:rsidRDefault="00D55D47" w:rsidP="009B7BC0">
      <w:pPr>
        <w:pStyle w:val="Brdtext"/>
        <w:rPr>
          <w:color w:val="FF0000"/>
        </w:rPr>
      </w:pPr>
      <w:r w:rsidRPr="00D55D47">
        <w:rPr>
          <w:color w:val="FF0000"/>
        </w:rPr>
        <w:t>Kommunstyrelsen noterar att det inte i tillräcklig utsträckning arbetats förebyggande mot klotter, vare sig inom ramen för Rent och snyggt Borås på Fritids- och folkhälsoförvaltningen eller inom ramen för Tekniska nämnden</w:t>
      </w:r>
      <w:r>
        <w:rPr>
          <w:color w:val="FF0000"/>
        </w:rPr>
        <w:t>s</w:t>
      </w:r>
      <w:r w:rsidRPr="00D55D47">
        <w:rPr>
          <w:color w:val="FF0000"/>
        </w:rPr>
        <w:t xml:space="preserve"> arbete </w:t>
      </w:r>
      <w:r w:rsidR="00E14208">
        <w:rPr>
          <w:color w:val="FF0000"/>
        </w:rPr>
        <w:t>med</w:t>
      </w:r>
      <w:r w:rsidRPr="00D55D47">
        <w:rPr>
          <w:color w:val="FF0000"/>
        </w:rPr>
        <w:t xml:space="preserve"> </w:t>
      </w:r>
      <w:r w:rsidR="00E14208">
        <w:rPr>
          <w:color w:val="FF0000"/>
        </w:rPr>
        <w:t>att få en tryggare</w:t>
      </w:r>
      <w:r w:rsidRPr="00D55D47">
        <w:rPr>
          <w:color w:val="FF0000"/>
        </w:rPr>
        <w:t xml:space="preserve"> </w:t>
      </w:r>
      <w:r w:rsidR="00E14208">
        <w:rPr>
          <w:color w:val="FF0000"/>
        </w:rPr>
        <w:t>fysisk utemiljö i Borås Stad</w:t>
      </w:r>
      <w:r w:rsidRPr="00D55D47">
        <w:rPr>
          <w:color w:val="FF0000"/>
        </w:rPr>
        <w:t>. Komm</w:t>
      </w:r>
      <w:bookmarkStart w:id="3" w:name="_GoBack"/>
      <w:bookmarkEnd w:id="3"/>
      <w:r w:rsidRPr="00D55D47">
        <w:rPr>
          <w:color w:val="FF0000"/>
        </w:rPr>
        <w:t xml:space="preserve">unstyrelsen noterar dessutom att </w:t>
      </w:r>
      <w:r w:rsidR="00E14208">
        <w:rPr>
          <w:color w:val="FF0000"/>
        </w:rPr>
        <w:t>Kommunfullmäktiges beslut om att klotter ska saneras inom 24 timmar</w:t>
      </w:r>
      <w:r w:rsidRPr="00D55D47">
        <w:rPr>
          <w:color w:val="FF0000"/>
        </w:rPr>
        <w:t xml:space="preserve"> </w:t>
      </w:r>
      <w:r w:rsidR="00E14208">
        <w:rPr>
          <w:color w:val="FF0000"/>
        </w:rPr>
        <w:t>inte efterföljs tillräckligt</w:t>
      </w:r>
      <w:r w:rsidRPr="00D55D47">
        <w:rPr>
          <w:color w:val="FF0000"/>
        </w:rPr>
        <w:t xml:space="preserve">. </w:t>
      </w:r>
      <w:r w:rsidR="00E14208">
        <w:rPr>
          <w:color w:val="FF0000"/>
        </w:rPr>
        <w:t xml:space="preserve">Både fastighetsägare och kommuninvånare har till kommunen framfört att klottret ökat i Borås. Därför behöver ett större grepp tas där nämnderna både tar till sitt ansvar och arbetar tillsammans. </w:t>
      </w:r>
    </w:p>
    <w:p w:rsidR="00E157CA" w:rsidRPr="00E157CA" w:rsidRDefault="009B7BC0" w:rsidP="009B7BC0">
      <w:pPr>
        <w:pStyle w:val="Brdtext"/>
      </w:pPr>
      <w:r>
        <w:t>I skrivelsen redovisas kortfattat det arbete som genomförts under 2018.</w:t>
      </w:r>
      <w:bookmarkStart w:id="4" w:name="KompletteringSlut"/>
      <w:bookmarkEnd w:id="4"/>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641893" w:rsidRDefault="00E157CA" w:rsidP="00641893">
      <w:pPr>
        <w:pStyle w:val="Brdtext"/>
        <w:spacing w:after="0"/>
      </w:pPr>
      <w:bookmarkStart w:id="5" w:name="Forslag"/>
      <w:bookmarkEnd w:id="5"/>
      <w:r>
        <w:t>1.</w:t>
      </w:r>
      <w:r w:rsidR="00641893" w:rsidRPr="00641893">
        <w:t xml:space="preserve"> </w:t>
      </w:r>
      <w:r w:rsidR="00641893">
        <w:t>Kommunstyrelsens skrivelse</w:t>
      </w:r>
    </w:p>
    <w:p w:rsidR="00641893" w:rsidRDefault="00641893" w:rsidP="00641893">
      <w:pPr>
        <w:pStyle w:val="Brdtext"/>
        <w:spacing w:after="0"/>
      </w:pPr>
      <w:r>
        <w:t>2. Redovisning av Brottsförebyggande rådets arbete 2018</w:t>
      </w:r>
    </w:p>
    <w:p w:rsidR="00641893" w:rsidRDefault="00641893" w:rsidP="00641893">
      <w:pPr>
        <w:pStyle w:val="Brdtext"/>
        <w:spacing w:after="0"/>
      </w:pPr>
      <w:r>
        <w:t>3. Bilaga 1 – Samverkansöverenskommelse</w:t>
      </w:r>
    </w:p>
    <w:p w:rsidR="00641893" w:rsidRDefault="00641893" w:rsidP="00641893">
      <w:pPr>
        <w:pStyle w:val="Brdtext"/>
        <w:spacing w:after="0"/>
      </w:pPr>
      <w:r>
        <w:lastRenderedPageBreak/>
        <w:t>4. Bilaga 2 – Organisationsskiss ”Säker och trygg kommun”</w:t>
      </w:r>
    </w:p>
    <w:p w:rsidR="00E157CA" w:rsidRPr="00E157CA" w:rsidRDefault="00200E39" w:rsidP="00E157CA">
      <w:pPr>
        <w:pStyle w:val="Brdtext"/>
        <w:spacing w:after="0"/>
      </w:pPr>
      <w:r>
        <w:tab/>
      </w:r>
      <w:r>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9B7BC0"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9B7BC0" w:rsidRDefault="009B7BC0" w:rsidP="00EB1453">
      <w:pPr>
        <w:pStyle w:val="Brdtext"/>
        <w:spacing w:after="0"/>
      </w:pPr>
      <w:r>
        <w:t>Alla nämnder</w:t>
      </w: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F92EBA" w:rsidRPr="008126BC" w:rsidRDefault="00F92EBA" w:rsidP="00F92EBA">
      <w:pPr>
        <w:rPr>
          <w:rFonts w:ascii="Calibri" w:hAnsi="Calibri" w:cs="Calibri"/>
          <w:b/>
        </w:rPr>
      </w:pPr>
      <w:r w:rsidRPr="008126BC">
        <w:rPr>
          <w:rFonts w:ascii="Calibri" w:hAnsi="Calibri" w:cs="Calibri"/>
          <w:b/>
        </w:rPr>
        <w:t xml:space="preserve">Allianspartierna i Borås </w:t>
      </w:r>
    </w:p>
    <w:p w:rsidR="00F92EBA" w:rsidRPr="008126BC" w:rsidRDefault="00F92EBA" w:rsidP="00F92EBA">
      <w:pPr>
        <w:spacing w:line="240" w:lineRule="auto"/>
        <w:rPr>
          <w:rFonts w:ascii="Calibri" w:hAnsi="Calibri" w:cs="Calibri"/>
          <w:b/>
        </w:rPr>
      </w:pPr>
    </w:p>
    <w:p w:rsidR="00F92EBA" w:rsidRPr="008126BC" w:rsidRDefault="00F92EBA" w:rsidP="00F92EBA">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F92EBA" w:rsidRPr="008126BC" w:rsidRDefault="00F92EBA" w:rsidP="00F92EBA">
      <w:pPr>
        <w:spacing w:line="240" w:lineRule="auto"/>
        <w:rPr>
          <w:rFonts w:ascii="Calibri" w:hAnsi="Calibri" w:cs="Calibri"/>
          <w:b/>
        </w:rPr>
      </w:pPr>
    </w:p>
    <w:p w:rsidR="00F92EBA" w:rsidRPr="008126BC" w:rsidRDefault="00F92EBA" w:rsidP="00F92EBA">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F92EBA" w:rsidRPr="008126BC" w:rsidRDefault="00F92EBA" w:rsidP="00F92EBA">
      <w:pPr>
        <w:spacing w:line="240" w:lineRule="auto"/>
        <w:rPr>
          <w:rFonts w:ascii="Calibri" w:hAnsi="Calibri" w:cs="Calibri"/>
        </w:rPr>
      </w:pPr>
    </w:p>
    <w:p w:rsidR="00375E69" w:rsidRPr="007F0749" w:rsidRDefault="00375E69" w:rsidP="00F92EBA">
      <w:pPr>
        <w:pStyle w:val="Brdtext"/>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EBA" w:rsidRDefault="00F92EBA" w:rsidP="00A80039">
      <w:pPr>
        <w:pStyle w:val="Tabellinnehll"/>
      </w:pPr>
      <w:r>
        <w:separator/>
      </w:r>
    </w:p>
  </w:endnote>
  <w:endnote w:type="continuationSeparator" w:id="0">
    <w:p w:rsidR="00F92EBA" w:rsidRDefault="00F92EB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C0" w:rsidRDefault="009B7BC0"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C0" w:rsidRDefault="009B7BC0"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B7BC0" w:rsidTr="000022F5">
      <w:trPr>
        <w:trHeight w:val="480"/>
      </w:trPr>
      <w:tc>
        <w:tcPr>
          <w:tcW w:w="10433" w:type="dxa"/>
          <w:gridSpan w:val="5"/>
          <w:tcBorders>
            <w:bottom w:val="single" w:sz="4" w:space="0" w:color="auto"/>
          </w:tcBorders>
          <w:vAlign w:val="bottom"/>
        </w:tcPr>
        <w:p w:rsidR="009B7BC0" w:rsidRPr="005B5CE4" w:rsidRDefault="009B7BC0" w:rsidP="0092549B">
          <w:pPr>
            <w:pStyle w:val="Sidfot"/>
            <w:spacing w:after="60"/>
            <w:rPr>
              <w:sz w:val="20"/>
            </w:rPr>
          </w:pPr>
          <w:r>
            <w:rPr>
              <w:sz w:val="20"/>
            </w:rPr>
            <w:t>Kommunstyrelsen</w:t>
          </w:r>
        </w:p>
      </w:tc>
    </w:tr>
    <w:tr w:rsidR="009B7BC0" w:rsidTr="00755107">
      <w:trPr>
        <w:trHeight w:val="480"/>
      </w:trPr>
      <w:tc>
        <w:tcPr>
          <w:tcW w:w="2244" w:type="dxa"/>
          <w:tcBorders>
            <w:top w:val="single" w:sz="4" w:space="0" w:color="auto"/>
          </w:tcBorders>
        </w:tcPr>
        <w:p w:rsidR="009B7BC0" w:rsidRDefault="009B7BC0" w:rsidP="0092549B">
          <w:pPr>
            <w:pStyle w:val="Sidfotledtext"/>
          </w:pPr>
          <w:r>
            <w:t>Postadress</w:t>
          </w:r>
        </w:p>
        <w:p w:rsidR="009B7BC0" w:rsidRDefault="009B7BC0" w:rsidP="0092549B">
          <w:pPr>
            <w:pStyle w:val="Sidfot"/>
          </w:pPr>
          <w:r>
            <w:t>501 80 Borås</w:t>
          </w:r>
        </w:p>
      </w:tc>
      <w:tc>
        <w:tcPr>
          <w:tcW w:w="2247" w:type="dxa"/>
          <w:tcBorders>
            <w:top w:val="single" w:sz="4" w:space="0" w:color="auto"/>
          </w:tcBorders>
        </w:tcPr>
        <w:p w:rsidR="009B7BC0" w:rsidRPr="006B0841" w:rsidRDefault="009B7BC0" w:rsidP="0092549B">
          <w:pPr>
            <w:pStyle w:val="Sidfotledtext"/>
          </w:pPr>
          <w:r>
            <w:t>Besöksadress</w:t>
          </w:r>
        </w:p>
        <w:p w:rsidR="009B7BC0" w:rsidRDefault="009B7BC0" w:rsidP="0092549B">
          <w:pPr>
            <w:pStyle w:val="Sidfot"/>
          </w:pPr>
          <w:r>
            <w:t>Kungsgatan 55</w:t>
          </w:r>
        </w:p>
      </w:tc>
      <w:tc>
        <w:tcPr>
          <w:tcW w:w="2228" w:type="dxa"/>
          <w:tcBorders>
            <w:top w:val="single" w:sz="4" w:space="0" w:color="auto"/>
          </w:tcBorders>
        </w:tcPr>
        <w:p w:rsidR="009B7BC0" w:rsidRDefault="009B7BC0" w:rsidP="0092549B">
          <w:pPr>
            <w:pStyle w:val="Sidfotledtext"/>
          </w:pPr>
          <w:r>
            <w:t>Hemsida</w:t>
          </w:r>
        </w:p>
        <w:p w:rsidR="009B7BC0" w:rsidRDefault="009B7BC0" w:rsidP="0092549B">
          <w:pPr>
            <w:pStyle w:val="Sidfot"/>
          </w:pPr>
          <w:r>
            <w:t>boras.se</w:t>
          </w:r>
        </w:p>
      </w:tc>
      <w:tc>
        <w:tcPr>
          <w:tcW w:w="2411" w:type="dxa"/>
          <w:tcBorders>
            <w:top w:val="single" w:sz="4" w:space="0" w:color="auto"/>
          </w:tcBorders>
        </w:tcPr>
        <w:p w:rsidR="009B7BC0" w:rsidRDefault="009B7BC0" w:rsidP="0092549B">
          <w:pPr>
            <w:pStyle w:val="Sidfotledtext"/>
          </w:pPr>
          <w:r>
            <w:t>E-post</w:t>
          </w:r>
        </w:p>
        <w:p w:rsidR="009B7BC0" w:rsidRDefault="009B7BC0" w:rsidP="0092549B">
          <w:pPr>
            <w:pStyle w:val="Sidfot"/>
          </w:pPr>
        </w:p>
      </w:tc>
      <w:tc>
        <w:tcPr>
          <w:tcW w:w="1303" w:type="dxa"/>
          <w:tcBorders>
            <w:top w:val="single" w:sz="4" w:space="0" w:color="auto"/>
          </w:tcBorders>
        </w:tcPr>
        <w:p w:rsidR="009B7BC0" w:rsidRDefault="009B7BC0" w:rsidP="0092549B">
          <w:pPr>
            <w:pStyle w:val="Sidfotledtext"/>
          </w:pPr>
          <w:r>
            <w:t>Telefon</w:t>
          </w:r>
        </w:p>
        <w:p w:rsidR="009B7BC0" w:rsidRDefault="009B7BC0" w:rsidP="0092549B">
          <w:pPr>
            <w:pStyle w:val="Sidfot"/>
          </w:pPr>
          <w:r>
            <w:t>033-35 70 00 vxl</w:t>
          </w:r>
        </w:p>
      </w:tc>
    </w:tr>
  </w:tbl>
  <w:p w:rsidR="009B7BC0" w:rsidRDefault="009B7BC0"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EBA" w:rsidRDefault="00F92EBA" w:rsidP="00A80039">
      <w:pPr>
        <w:pStyle w:val="Tabellinnehll"/>
      </w:pPr>
      <w:r>
        <w:separator/>
      </w:r>
    </w:p>
  </w:footnote>
  <w:footnote w:type="continuationSeparator" w:id="0">
    <w:p w:rsidR="00F92EBA" w:rsidRDefault="00F92EBA"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B7BC0" w:rsidRPr="001E0EDC" w:rsidTr="005D7923">
      <w:trPr>
        <w:cantSplit/>
        <w:trHeight w:val="480"/>
      </w:trPr>
      <w:tc>
        <w:tcPr>
          <w:tcW w:w="5216" w:type="dxa"/>
        </w:tcPr>
        <w:p w:rsidR="009B7BC0" w:rsidRPr="001E0EDC" w:rsidRDefault="009B7BC0" w:rsidP="004F2690">
          <w:pPr>
            <w:pStyle w:val="Sidhuvud"/>
            <w:spacing w:before="220"/>
          </w:pPr>
          <w:r>
            <w:t>Borås Stad</w:t>
          </w:r>
        </w:p>
      </w:tc>
      <w:tc>
        <w:tcPr>
          <w:tcW w:w="1956" w:type="dxa"/>
        </w:tcPr>
        <w:p w:rsidR="009B7BC0" w:rsidRPr="00BA066B" w:rsidRDefault="009B7BC0" w:rsidP="00556181">
          <w:pPr>
            <w:pStyle w:val="Sidhuvudledtext"/>
          </w:pPr>
        </w:p>
      </w:tc>
      <w:tc>
        <w:tcPr>
          <w:tcW w:w="1956" w:type="dxa"/>
        </w:tcPr>
        <w:p w:rsidR="009B7BC0" w:rsidRPr="00BA066B" w:rsidRDefault="009B7BC0" w:rsidP="004F2690">
          <w:pPr>
            <w:pStyle w:val="Sidhuvud"/>
          </w:pPr>
        </w:p>
      </w:tc>
      <w:tc>
        <w:tcPr>
          <w:tcW w:w="1304" w:type="dxa"/>
        </w:tcPr>
        <w:p w:rsidR="009B7BC0" w:rsidRPr="00BA066B" w:rsidRDefault="009B7BC0" w:rsidP="004F2690">
          <w:pPr>
            <w:pStyle w:val="Sidhuvudledtext"/>
          </w:pPr>
          <w:r>
            <w:t>Sida</w:t>
          </w:r>
        </w:p>
        <w:p w:rsidR="009B7BC0" w:rsidRPr="00BA066B" w:rsidRDefault="009B7BC0" w:rsidP="004F2690">
          <w:pPr>
            <w:pStyle w:val="Sidhuvud"/>
          </w:pPr>
          <w:r>
            <w:rPr>
              <w:rStyle w:val="Sidnummer"/>
            </w:rPr>
            <w:fldChar w:fldCharType="begin"/>
          </w:r>
          <w:r>
            <w:rPr>
              <w:rStyle w:val="Sidnummer"/>
            </w:rPr>
            <w:instrText xml:space="preserve"> PAGE </w:instrText>
          </w:r>
          <w:r>
            <w:rPr>
              <w:rStyle w:val="Sidnummer"/>
            </w:rPr>
            <w:fldChar w:fldCharType="separate"/>
          </w:r>
          <w:r w:rsidR="00E14208">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E14208">
            <w:rPr>
              <w:rStyle w:val="Sidnummer"/>
              <w:noProof/>
            </w:rPr>
            <w:t>2</w:t>
          </w:r>
          <w:r w:rsidRPr="00BA066B">
            <w:rPr>
              <w:rStyle w:val="Sidnummer"/>
            </w:rPr>
            <w:fldChar w:fldCharType="end"/>
          </w:r>
          <w:r w:rsidRPr="00BA066B">
            <w:rPr>
              <w:rStyle w:val="Sidnummer"/>
            </w:rPr>
            <w:t>)</w:t>
          </w:r>
        </w:p>
      </w:tc>
    </w:tr>
  </w:tbl>
  <w:p w:rsidR="009B7BC0" w:rsidRDefault="009B7BC0"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C0" w:rsidRDefault="009B7BC0">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2269F0"/>
    <w:multiLevelType w:val="hybridMultilevel"/>
    <w:tmpl w:val="320A26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tobias.tobrant@boras.se"/>
    <w:docVar w:name="anvandare_txt_Namn" w:val="Tobias Tobrant"/>
    <w:docVar w:name="anvandare_txt_Profil" w:val="REGSEK"/>
    <w:docVar w:name="anvandare_txt_Sign" w:val="TR668"/>
    <w:docVar w:name="anvandare_txt_Telnr" w:val="033 357036"/>
    <w:docVar w:name="Databas" w:val="KS"/>
    <w:docVar w:name="Diarienr" w:val="2019-00379"/>
    <w:docVar w:name="Grpnr" w:val="3.7.1.25"/>
    <w:docVar w:name="Handlsign" w:val="Ewa Luvö"/>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668C2"/>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43D"/>
    <w:rsid w:val="000F671C"/>
    <w:rsid w:val="000F6D18"/>
    <w:rsid w:val="00102297"/>
    <w:rsid w:val="00102876"/>
    <w:rsid w:val="00104394"/>
    <w:rsid w:val="00121EEC"/>
    <w:rsid w:val="00122CB5"/>
    <w:rsid w:val="00122D7C"/>
    <w:rsid w:val="00132049"/>
    <w:rsid w:val="00134155"/>
    <w:rsid w:val="00135299"/>
    <w:rsid w:val="00143DBA"/>
    <w:rsid w:val="00144939"/>
    <w:rsid w:val="00150C81"/>
    <w:rsid w:val="00154706"/>
    <w:rsid w:val="00160519"/>
    <w:rsid w:val="00161D7E"/>
    <w:rsid w:val="00164912"/>
    <w:rsid w:val="00165ED0"/>
    <w:rsid w:val="0016659D"/>
    <w:rsid w:val="001709C4"/>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207A"/>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0BBA"/>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B695F"/>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4BD9"/>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0EF0"/>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0F05"/>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47281"/>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2796"/>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5526"/>
    <w:rsid w:val="006005A7"/>
    <w:rsid w:val="00600CC4"/>
    <w:rsid w:val="00601420"/>
    <w:rsid w:val="00607E6D"/>
    <w:rsid w:val="00620E4B"/>
    <w:rsid w:val="00622A85"/>
    <w:rsid w:val="00623485"/>
    <w:rsid w:val="0063013E"/>
    <w:rsid w:val="006370C1"/>
    <w:rsid w:val="00640885"/>
    <w:rsid w:val="00641893"/>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0AE0"/>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4E0B"/>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3153"/>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C0"/>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622"/>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2F8F"/>
    <w:rsid w:val="00AB12D9"/>
    <w:rsid w:val="00AB4373"/>
    <w:rsid w:val="00AB43E4"/>
    <w:rsid w:val="00AB6993"/>
    <w:rsid w:val="00AC0856"/>
    <w:rsid w:val="00AC3611"/>
    <w:rsid w:val="00AD1F64"/>
    <w:rsid w:val="00AD23B3"/>
    <w:rsid w:val="00AD2BCE"/>
    <w:rsid w:val="00AD3F6C"/>
    <w:rsid w:val="00AD6CE1"/>
    <w:rsid w:val="00AE031D"/>
    <w:rsid w:val="00AE2535"/>
    <w:rsid w:val="00AE2A01"/>
    <w:rsid w:val="00AF2DD0"/>
    <w:rsid w:val="00AF4A9F"/>
    <w:rsid w:val="00AF5609"/>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0A63"/>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5B6"/>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06"/>
    <w:rsid w:val="00D41267"/>
    <w:rsid w:val="00D45332"/>
    <w:rsid w:val="00D51049"/>
    <w:rsid w:val="00D547B6"/>
    <w:rsid w:val="00D54D41"/>
    <w:rsid w:val="00D54EBD"/>
    <w:rsid w:val="00D55D47"/>
    <w:rsid w:val="00D55DB6"/>
    <w:rsid w:val="00D56812"/>
    <w:rsid w:val="00D65E82"/>
    <w:rsid w:val="00D70507"/>
    <w:rsid w:val="00D706BC"/>
    <w:rsid w:val="00D74036"/>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4208"/>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453"/>
    <w:rsid w:val="00EB1BA6"/>
    <w:rsid w:val="00EB31E5"/>
    <w:rsid w:val="00EB4B01"/>
    <w:rsid w:val="00EC131A"/>
    <w:rsid w:val="00EC5E92"/>
    <w:rsid w:val="00ED26ED"/>
    <w:rsid w:val="00ED4B13"/>
    <w:rsid w:val="00ED627E"/>
    <w:rsid w:val="00EE0445"/>
    <w:rsid w:val="00EE1237"/>
    <w:rsid w:val="00EE2FB8"/>
    <w:rsid w:val="00EF115A"/>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2EBA"/>
    <w:rsid w:val="00F9462F"/>
    <w:rsid w:val="00F9541B"/>
    <w:rsid w:val="00F95AF4"/>
    <w:rsid w:val="00F9696A"/>
    <w:rsid w:val="00FA2FB6"/>
    <w:rsid w:val="00FA4BA2"/>
    <w:rsid w:val="00FB41E3"/>
    <w:rsid w:val="00FB46E4"/>
    <w:rsid w:val="00FB648E"/>
    <w:rsid w:val="00FC0363"/>
    <w:rsid w:val="00FC2D8B"/>
    <w:rsid w:val="00FC7967"/>
    <w:rsid w:val="00FD2613"/>
    <w:rsid w:val="00FD41EC"/>
    <w:rsid w:val="00FD59EB"/>
    <w:rsid w:val="00FD5FFE"/>
    <w:rsid w:val="00FE2D0E"/>
    <w:rsid w:val="00FE4CB7"/>
    <w:rsid w:val="00FE629B"/>
    <w:rsid w:val="00FE787B"/>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9468B"/>
  <w15:docId w15:val="{5C46B3ED-4AF4-4621-9D96-44508C3C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notsreferens">
    <w:name w:val="Slutnotsreferens"/>
    <w:semiHidden/>
    <w:unhideWhenUsed/>
    <w:rsid w:val="00A7113D"/>
    <w:rPr>
      <w:vertAlign w:val="superscript"/>
    </w:rPr>
  </w:style>
  <w:style w:type="paragraph"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A76145F7-D62E-438D-92AF-8BD69B35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4263</Characters>
  <Application>Microsoft Office Word</Application>
  <DocSecurity>4</DocSecurity>
  <Lines>137</Lines>
  <Paragraphs>61</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ALTERNATIVT FÖRSLAG </vt:lpstr>
      <vt:lpstr>Redovisning av Brottsförebyggande Rådets arbete (BRÅ) 2018</vt:lpstr>
      <vt:lpstr>    Kommunstyrelsens beslut</vt:lpstr>
      <vt:lpstr>    Sammanfattning</vt:lpstr>
      <vt:lpstr>    Beslutsunderlag</vt:lpstr>
      <vt:lpstr>    Beslutet expedieras till</vt:lpstr>
    </vt:vector>
  </TitlesOfParts>
  <Company>Borås Stad</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cp:lastModifiedBy>Dennis Jernkrook</cp:lastModifiedBy>
  <cp:revision>2</cp:revision>
  <cp:lastPrinted>2019-08-29T13:41:00Z</cp:lastPrinted>
  <dcterms:created xsi:type="dcterms:W3CDTF">2019-08-29T13:59:00Z</dcterms:created>
  <dcterms:modified xsi:type="dcterms:W3CDTF">2019-08-29T13:59:00Z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