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D202FB" w:rsidP="000F4FD2">
            <w:pPr>
              <w:pStyle w:val="Sidhuvud"/>
              <w:spacing w:after="360"/>
            </w:pPr>
            <w:bookmarkStart w:id="0" w:name="_GoBack"/>
            <w:bookmarkEnd w:id="0"/>
            <w:r>
              <w:rPr>
                <w:noProof/>
              </w:rPr>
              <w:drawing>
                <wp:inline distT="0" distB="0" distL="0" distR="0">
                  <wp:extent cx="2018665" cy="40068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400685"/>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3009B">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515740" w:rsidP="004F2690">
            <w:pPr>
              <w:pStyle w:val="Sidhuvud"/>
            </w:pPr>
            <w:r>
              <w:t>2020-04-27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533B53" w:rsidRPr="002D39A0">
              <w:t>KS</w:t>
            </w:r>
            <w:r w:rsidR="00533B53">
              <w:t xml:space="preserve"> </w:t>
            </w:r>
            <w:proofErr w:type="gramStart"/>
            <w:r w:rsidR="00533B53" w:rsidRPr="002D39A0">
              <w:t>2020-00256</w:t>
            </w:r>
            <w:proofErr w:type="gramEnd"/>
            <w:r w:rsidR="00401ABF">
              <w:t xml:space="preserve"> </w:t>
            </w:r>
            <w:r w:rsidR="00533B53" w:rsidRPr="002D39A0">
              <w:t>3.7.1.25</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06654" w:rsidRPr="00906654" w:rsidRDefault="00906654" w:rsidP="00906654">
      <w:pPr>
        <w:pStyle w:val="Rubrik1"/>
        <w:jc w:val="center"/>
        <w:rPr>
          <w:b w:val="0"/>
          <w:color w:val="FF0000"/>
        </w:rPr>
      </w:pPr>
      <w:r w:rsidRPr="00906654">
        <w:rPr>
          <w:b w:val="0"/>
          <w:color w:val="FF0000"/>
        </w:rPr>
        <w:t>ALTERNATIVT FÖRSLAG</w:t>
      </w:r>
    </w:p>
    <w:p w:rsidR="00F10101" w:rsidRDefault="00533B53" w:rsidP="00755107">
      <w:pPr>
        <w:pStyle w:val="Rubrik1"/>
      </w:pPr>
      <w:r w:rsidRPr="002D39A0">
        <w:t>Redovisning av Brottsförebyggande Rådets arbete (BRÅ) 2019</w:t>
      </w:r>
    </w:p>
    <w:p w:rsidR="00755107" w:rsidRPr="00C728C9" w:rsidRDefault="00533B53"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0B4FA5" w:rsidP="00375E69">
      <w:pPr>
        <w:spacing w:after="120"/>
      </w:pPr>
      <w:bookmarkStart w:id="1" w:name="Beslut"/>
      <w:bookmarkEnd w:id="1"/>
      <w:r>
        <w:t>Informationen läggs till handlingarna</w:t>
      </w:r>
      <w:r w:rsidR="00D202FB">
        <w:t xml:space="preserve">. </w:t>
      </w:r>
      <w:r w:rsidR="00D202FB">
        <w:br/>
      </w:r>
      <w:r w:rsidR="00D202FB">
        <w:br/>
      </w:r>
      <w:r w:rsidR="00D202FB" w:rsidRPr="00D202FB">
        <w:rPr>
          <w:color w:val="FF0000"/>
        </w:rPr>
        <w:t>Fritids- och fol</w:t>
      </w:r>
      <w:r w:rsidR="00ED7280">
        <w:rPr>
          <w:color w:val="FF0000"/>
        </w:rPr>
        <w:t>khälsonämnden uppmanas granska</w:t>
      </w:r>
      <w:r w:rsidR="00D202FB" w:rsidRPr="00D202FB">
        <w:rPr>
          <w:color w:val="FF0000"/>
        </w:rPr>
        <w:t xml:space="preserve"> effekter</w:t>
      </w:r>
      <w:r w:rsidR="00ED7280">
        <w:rPr>
          <w:color w:val="FF0000"/>
        </w:rPr>
        <w:t>na</w:t>
      </w:r>
      <w:r w:rsidR="00D202FB" w:rsidRPr="00D202FB">
        <w:rPr>
          <w:color w:val="FF0000"/>
        </w:rPr>
        <w:t xml:space="preserve"> av genomfört arbete</w:t>
      </w:r>
      <w:r w:rsidR="00ED7280">
        <w:rPr>
          <w:color w:val="FF0000"/>
        </w:rPr>
        <w:t xml:space="preserve"> samt redovisa effekter i kommande års redovisningar.</w:t>
      </w:r>
      <w:r w:rsidR="00375E69">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0B4FA5" w:rsidP="00755107">
      <w:pPr>
        <w:pStyle w:val="Rubrik2"/>
      </w:pPr>
      <w:r>
        <w:t>Ärendet i sin helhet</w:t>
      </w:r>
    </w:p>
    <w:p w:rsidR="00E0642C" w:rsidRDefault="000B4FA5" w:rsidP="00755107">
      <w:pPr>
        <w:pStyle w:val="Brdtext"/>
      </w:pPr>
      <w:bookmarkStart w:id="3" w:name="Komplettering"/>
      <w:bookmarkEnd w:id="3"/>
      <w:r>
        <w:t xml:space="preserve">Brottsförebyggande rådet har under 2019 arbetat enligt de prioriteringar som anges i Samverkansöverenskommelsen mellan Borås Stad och Polismyndigheten, lokalpolisområde Borås och enligt den struktur som ”Säker och trygg kommun” anger. Samverkansöverenskommelsen ska revideras inför 2021 och ”Säker och tryggstrukturen” ska utvärderas under 2020. </w:t>
      </w:r>
    </w:p>
    <w:p w:rsidR="00E0642C" w:rsidRDefault="000B4FA5" w:rsidP="00755107">
      <w:pPr>
        <w:pStyle w:val="Brdtext"/>
      </w:pPr>
      <w:r>
        <w:t xml:space="preserve">Under året har en trygghetmätning för hela staden genomförts, resultatet finns tillgängligt i sin helhet och uppdelat på kön på </w:t>
      </w:r>
      <w:hyperlink r:id="rId10" w:history="1">
        <w:r w:rsidRPr="00E0642C">
          <w:rPr>
            <w:rStyle w:val="Hyperlnk"/>
          </w:rPr>
          <w:t>stadens webbsida</w:t>
        </w:r>
      </w:hyperlink>
      <w:r>
        <w:t xml:space="preserve">. Trygghetsskapande insatser i den fysiska miljön har fortsatt och två nya rutiner har tagits fram, avseende trygghetsvadringar samt trygga skolgårdar. EST (effektiv samordning för trygghet) har i samverkan med polisen och AB Bostäder utökats till att även omfatta Norrby. </w:t>
      </w:r>
    </w:p>
    <w:p w:rsidR="00755107" w:rsidRDefault="000B4FA5" w:rsidP="00755107">
      <w:pPr>
        <w:pStyle w:val="Brdtext"/>
      </w:pPr>
      <w:r>
        <w:t>Medborgarlöftet som är löfte si</w:t>
      </w:r>
      <w:r w:rsidR="00ED7280">
        <w:t>gnerat av polisen, staden och AB</w:t>
      </w:r>
      <w:r>
        <w:t xml:space="preserve"> Bostäder gäller 2019-2020 och avser trygghetsstärkande insatser på Norrby. Samverkan kring barn och unga har utifrån identifierade behov förstärkts, både kring barn och unga i riskzon och för att bygga stödjande miljöer kring barn och unga utifrån lokala behov och förutsättningar. </w:t>
      </w:r>
      <w:r w:rsidR="00E157CA">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0642C"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E0642C">
        <w:t>Samverkansöverenskommelsen mellan Borås Stad och Polismyndigheten, lokalpolisområde Borås.</w:t>
      </w:r>
    </w:p>
    <w:p w:rsidR="00E0642C" w:rsidRDefault="00E157CA" w:rsidP="00E157CA">
      <w:pPr>
        <w:pStyle w:val="Brdtext"/>
        <w:spacing w:after="0"/>
      </w:pPr>
      <w:r>
        <w:t xml:space="preserve">2. </w:t>
      </w:r>
      <w:r w:rsidR="00E0642C">
        <w:t>Säker och trygg kommun – struktur.</w:t>
      </w:r>
    </w:p>
    <w:p w:rsidR="00E0642C" w:rsidRDefault="00E0642C" w:rsidP="00E157CA">
      <w:pPr>
        <w:pStyle w:val="Brdtext"/>
        <w:spacing w:after="0"/>
      </w:pPr>
      <w:r>
        <w:t>3. Brottsförebyggande och trygghetsskapande arbete i Borås.</w:t>
      </w:r>
    </w:p>
    <w:p w:rsidR="00E0642C" w:rsidRDefault="00E0642C" w:rsidP="00E157CA">
      <w:pPr>
        <w:pStyle w:val="Brdtext"/>
        <w:spacing w:after="0"/>
      </w:pPr>
      <w:r>
        <w:t>4. Rutiner för trygghetsvandringar.</w:t>
      </w:r>
    </w:p>
    <w:p w:rsidR="00E0642C" w:rsidRDefault="00E0642C" w:rsidP="00E157CA">
      <w:pPr>
        <w:pStyle w:val="Brdtext"/>
        <w:spacing w:after="0"/>
      </w:pPr>
      <w:r>
        <w:lastRenderedPageBreak/>
        <w:t>5. Rutiner för trygga skolgårdar.</w:t>
      </w:r>
    </w:p>
    <w:p w:rsidR="00640F03" w:rsidRDefault="00E0642C" w:rsidP="00E157CA">
      <w:pPr>
        <w:pStyle w:val="Brdtext"/>
        <w:spacing w:after="0"/>
      </w:pPr>
      <w:r>
        <w:t>6. Medborgarlöfte Borås Stad-AB Bostäder-Polisen 2019</w:t>
      </w:r>
    </w:p>
    <w:p w:rsidR="00E157CA" w:rsidRPr="00E157CA" w:rsidRDefault="00640F03" w:rsidP="00E157CA">
      <w:pPr>
        <w:pStyle w:val="Brdtext"/>
        <w:spacing w:after="0"/>
      </w:pPr>
      <w:r>
        <w:t>7. Fritids- och folkhälsonämndens beslut</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0642C"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E0642C">
        <w:t>Ingen expediering</w:t>
      </w:r>
    </w:p>
    <w:p w:rsidR="00EE1237" w:rsidRPr="00E157CA" w:rsidRDefault="00EE1237" w:rsidP="00EE1237">
      <w:pPr>
        <w:pStyle w:val="Brdtext"/>
        <w:spacing w:after="0"/>
      </w:pP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D202FB" w:rsidRPr="008126BC" w:rsidRDefault="00D202FB" w:rsidP="00D202FB">
      <w:pPr>
        <w:rPr>
          <w:rFonts w:ascii="Calibri" w:hAnsi="Calibri" w:cs="Calibri"/>
          <w:b/>
        </w:rPr>
      </w:pPr>
      <w:r w:rsidRPr="008126BC">
        <w:rPr>
          <w:rFonts w:ascii="Calibri" w:hAnsi="Calibri" w:cs="Calibri"/>
          <w:b/>
        </w:rPr>
        <w:t xml:space="preserve">Allianspartierna i Borås </w:t>
      </w:r>
    </w:p>
    <w:p w:rsidR="00D202FB" w:rsidRPr="008126BC" w:rsidRDefault="00D202FB" w:rsidP="00D202FB">
      <w:pPr>
        <w:spacing w:line="240" w:lineRule="auto"/>
        <w:rPr>
          <w:rFonts w:ascii="Calibri" w:hAnsi="Calibri" w:cs="Calibri"/>
          <w:b/>
        </w:rPr>
      </w:pPr>
    </w:p>
    <w:p w:rsidR="00D202FB" w:rsidRPr="008126BC" w:rsidRDefault="00D202FB" w:rsidP="00D202FB">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D202FB" w:rsidRPr="008126BC" w:rsidRDefault="00D202FB" w:rsidP="00D202FB">
      <w:pPr>
        <w:spacing w:line="240" w:lineRule="auto"/>
        <w:rPr>
          <w:rFonts w:ascii="Calibri" w:hAnsi="Calibri" w:cs="Calibri"/>
          <w:b/>
        </w:rPr>
      </w:pPr>
    </w:p>
    <w:p w:rsidR="00375E69" w:rsidRPr="007F0749" w:rsidRDefault="00D202FB" w:rsidP="00D202FB">
      <w:pPr>
        <w:spacing w:line="240" w:lineRule="auto"/>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E8" w:rsidRDefault="00F90AE8" w:rsidP="00A80039">
      <w:pPr>
        <w:pStyle w:val="Tabellinnehll"/>
      </w:pPr>
      <w:r>
        <w:separator/>
      </w:r>
    </w:p>
  </w:endnote>
  <w:endnote w:type="continuationSeparator" w:id="0">
    <w:p w:rsidR="00F90AE8" w:rsidRDefault="00F90AE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5" w:rsidRDefault="000B4FA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A5" w:rsidRDefault="000B4FA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B4FA5" w:rsidTr="000022F5">
      <w:trPr>
        <w:trHeight w:val="480"/>
      </w:trPr>
      <w:tc>
        <w:tcPr>
          <w:tcW w:w="10433" w:type="dxa"/>
          <w:gridSpan w:val="5"/>
          <w:tcBorders>
            <w:bottom w:val="single" w:sz="4" w:space="0" w:color="auto"/>
          </w:tcBorders>
          <w:vAlign w:val="bottom"/>
        </w:tcPr>
        <w:p w:rsidR="000B4FA5" w:rsidRPr="005B5CE4" w:rsidRDefault="000B4FA5" w:rsidP="0092549B">
          <w:pPr>
            <w:pStyle w:val="Sidfot"/>
            <w:spacing w:after="60"/>
            <w:rPr>
              <w:sz w:val="20"/>
            </w:rPr>
          </w:pPr>
          <w:r>
            <w:rPr>
              <w:sz w:val="20"/>
            </w:rPr>
            <w:t>Kommunstyrelsen</w:t>
          </w:r>
        </w:p>
      </w:tc>
    </w:tr>
    <w:tr w:rsidR="000B4FA5" w:rsidTr="00755107">
      <w:trPr>
        <w:trHeight w:val="480"/>
      </w:trPr>
      <w:tc>
        <w:tcPr>
          <w:tcW w:w="2244" w:type="dxa"/>
          <w:tcBorders>
            <w:top w:val="single" w:sz="4" w:space="0" w:color="auto"/>
          </w:tcBorders>
        </w:tcPr>
        <w:p w:rsidR="000B4FA5" w:rsidRDefault="000B4FA5" w:rsidP="0092549B">
          <w:pPr>
            <w:pStyle w:val="Sidfotledtext"/>
          </w:pPr>
          <w:r>
            <w:t>Postadress</w:t>
          </w:r>
        </w:p>
        <w:p w:rsidR="000B4FA5" w:rsidRDefault="000B4FA5" w:rsidP="0092549B">
          <w:pPr>
            <w:pStyle w:val="Sidfot"/>
          </w:pPr>
          <w:r>
            <w:t>501 80 Borås</w:t>
          </w:r>
        </w:p>
      </w:tc>
      <w:tc>
        <w:tcPr>
          <w:tcW w:w="2247" w:type="dxa"/>
          <w:tcBorders>
            <w:top w:val="single" w:sz="4" w:space="0" w:color="auto"/>
          </w:tcBorders>
        </w:tcPr>
        <w:p w:rsidR="000B4FA5" w:rsidRPr="006B0841" w:rsidRDefault="000B4FA5" w:rsidP="0092549B">
          <w:pPr>
            <w:pStyle w:val="Sidfotledtext"/>
          </w:pPr>
          <w:r>
            <w:t>Besöksadress</w:t>
          </w:r>
        </w:p>
        <w:p w:rsidR="000B4FA5" w:rsidRDefault="000B4FA5" w:rsidP="0092549B">
          <w:pPr>
            <w:pStyle w:val="Sidfot"/>
          </w:pPr>
          <w:r>
            <w:t>Kungsgatan 55</w:t>
          </w:r>
        </w:p>
      </w:tc>
      <w:tc>
        <w:tcPr>
          <w:tcW w:w="2228" w:type="dxa"/>
          <w:tcBorders>
            <w:top w:val="single" w:sz="4" w:space="0" w:color="auto"/>
          </w:tcBorders>
        </w:tcPr>
        <w:p w:rsidR="000B4FA5" w:rsidRDefault="000B4FA5" w:rsidP="0092549B">
          <w:pPr>
            <w:pStyle w:val="Sidfotledtext"/>
          </w:pPr>
          <w:r>
            <w:t>Hemsida</w:t>
          </w:r>
        </w:p>
        <w:p w:rsidR="000B4FA5" w:rsidRDefault="000B4FA5" w:rsidP="0092549B">
          <w:pPr>
            <w:pStyle w:val="Sidfot"/>
          </w:pPr>
          <w:r>
            <w:t>boras.se</w:t>
          </w:r>
        </w:p>
      </w:tc>
      <w:tc>
        <w:tcPr>
          <w:tcW w:w="2411" w:type="dxa"/>
          <w:tcBorders>
            <w:top w:val="single" w:sz="4" w:space="0" w:color="auto"/>
          </w:tcBorders>
        </w:tcPr>
        <w:p w:rsidR="000B4FA5" w:rsidRDefault="000B4FA5" w:rsidP="0092549B">
          <w:pPr>
            <w:pStyle w:val="Sidfotledtext"/>
          </w:pPr>
          <w:r>
            <w:t>E-post</w:t>
          </w:r>
        </w:p>
        <w:p w:rsidR="000B4FA5" w:rsidRDefault="000B4FA5" w:rsidP="0092549B">
          <w:pPr>
            <w:pStyle w:val="Sidfot"/>
          </w:pPr>
        </w:p>
      </w:tc>
      <w:tc>
        <w:tcPr>
          <w:tcW w:w="1303" w:type="dxa"/>
          <w:tcBorders>
            <w:top w:val="single" w:sz="4" w:space="0" w:color="auto"/>
          </w:tcBorders>
        </w:tcPr>
        <w:p w:rsidR="000B4FA5" w:rsidRDefault="000B4FA5" w:rsidP="0092549B">
          <w:pPr>
            <w:pStyle w:val="Sidfotledtext"/>
          </w:pPr>
          <w:r>
            <w:t>Telefon</w:t>
          </w:r>
        </w:p>
        <w:p w:rsidR="000B4FA5" w:rsidRDefault="000B4FA5" w:rsidP="0092549B">
          <w:pPr>
            <w:pStyle w:val="Sidfot"/>
          </w:pPr>
          <w:r>
            <w:t xml:space="preserve">033-35 70 00 </w:t>
          </w:r>
          <w:proofErr w:type="spellStart"/>
          <w:r>
            <w:t>vxl</w:t>
          </w:r>
          <w:proofErr w:type="spellEnd"/>
        </w:p>
      </w:tc>
    </w:tr>
  </w:tbl>
  <w:p w:rsidR="000B4FA5" w:rsidRDefault="000B4FA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E8" w:rsidRDefault="00F90AE8" w:rsidP="00A80039">
      <w:pPr>
        <w:pStyle w:val="Tabellinnehll"/>
      </w:pPr>
      <w:r>
        <w:separator/>
      </w:r>
    </w:p>
  </w:footnote>
  <w:footnote w:type="continuationSeparator" w:id="0">
    <w:p w:rsidR="00F90AE8" w:rsidRDefault="00F90AE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B4FA5" w:rsidRPr="001E0EDC" w:rsidTr="005D7923">
      <w:trPr>
        <w:cantSplit/>
        <w:trHeight w:val="480"/>
      </w:trPr>
      <w:tc>
        <w:tcPr>
          <w:tcW w:w="5216" w:type="dxa"/>
        </w:tcPr>
        <w:p w:rsidR="000B4FA5" w:rsidRPr="001E0EDC" w:rsidRDefault="000B4FA5" w:rsidP="004F2690">
          <w:pPr>
            <w:pStyle w:val="Sidhuvud"/>
            <w:spacing w:before="220"/>
          </w:pPr>
          <w:r>
            <w:t>Borås Stad</w:t>
          </w:r>
        </w:p>
      </w:tc>
      <w:tc>
        <w:tcPr>
          <w:tcW w:w="1956" w:type="dxa"/>
        </w:tcPr>
        <w:p w:rsidR="000B4FA5" w:rsidRPr="00BA066B" w:rsidRDefault="000B4FA5" w:rsidP="00556181">
          <w:pPr>
            <w:pStyle w:val="Sidhuvudledtext"/>
          </w:pPr>
        </w:p>
      </w:tc>
      <w:tc>
        <w:tcPr>
          <w:tcW w:w="1956" w:type="dxa"/>
        </w:tcPr>
        <w:p w:rsidR="000B4FA5" w:rsidRPr="00BA066B" w:rsidRDefault="000B4FA5" w:rsidP="004F2690">
          <w:pPr>
            <w:pStyle w:val="Sidhuvud"/>
          </w:pPr>
        </w:p>
      </w:tc>
      <w:tc>
        <w:tcPr>
          <w:tcW w:w="1304" w:type="dxa"/>
        </w:tcPr>
        <w:p w:rsidR="000B4FA5" w:rsidRPr="00BA066B" w:rsidRDefault="000B4FA5" w:rsidP="004F2690">
          <w:pPr>
            <w:pStyle w:val="Sidhuvudledtext"/>
          </w:pPr>
          <w:r>
            <w:t>Sida</w:t>
          </w:r>
        </w:p>
        <w:p w:rsidR="000B4FA5" w:rsidRPr="00BA066B" w:rsidRDefault="000B4FA5" w:rsidP="004F2690">
          <w:pPr>
            <w:pStyle w:val="Sidhuvud"/>
          </w:pPr>
          <w:r>
            <w:rPr>
              <w:rStyle w:val="Sidnummer"/>
            </w:rPr>
            <w:fldChar w:fldCharType="begin"/>
          </w:r>
          <w:r>
            <w:rPr>
              <w:rStyle w:val="Sidnummer"/>
            </w:rPr>
            <w:instrText xml:space="preserve"> PAGE </w:instrText>
          </w:r>
          <w:r>
            <w:rPr>
              <w:rStyle w:val="Sidnummer"/>
            </w:rPr>
            <w:fldChar w:fldCharType="separate"/>
          </w:r>
          <w:r w:rsidR="003A1B8F">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A1B8F">
            <w:rPr>
              <w:rStyle w:val="Sidnummer"/>
              <w:noProof/>
            </w:rPr>
            <w:t>2</w:t>
          </w:r>
          <w:r w:rsidRPr="00BA066B">
            <w:rPr>
              <w:rStyle w:val="Sidnummer"/>
            </w:rPr>
            <w:fldChar w:fldCharType="end"/>
          </w:r>
          <w:r w:rsidRPr="00BA066B">
            <w:rPr>
              <w:rStyle w:val="Sidnummer"/>
            </w:rPr>
            <w:t>)</w:t>
          </w:r>
        </w:p>
      </w:tc>
    </w:tr>
  </w:tbl>
  <w:p w:rsidR="000B4FA5" w:rsidRDefault="000B4FA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8F" w:rsidRDefault="003A1B8F">
    <w:pPr>
      <w:pStyle w:val="Sidhuvud"/>
    </w:pPr>
    <w:r>
      <w:tab/>
    </w:r>
    <w:r>
      <w:tab/>
    </w:r>
    <w:r>
      <w:tab/>
    </w:r>
    <w:r>
      <w:tab/>
    </w:r>
    <w:r>
      <w:tab/>
    </w:r>
    <w:r>
      <w:rPr>
        <w:sz w:val="40"/>
        <w:szCs w:val="40"/>
        <w:bdr w:val="single" w:sz="4" w:space="0" w:color="auto" w:frame="1"/>
      </w:rPr>
      <w:t>KU1</w:t>
    </w:r>
  </w:p>
  <w:p w:rsidR="000B4FA5" w:rsidRDefault="000B4FA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wa.Luvo@boras.se"/>
    <w:docVar w:name="anvandare_txt_Namn" w:val="Ewa Luvö"/>
    <w:docVar w:name="anvandare_txt_Profil" w:val="HAND"/>
    <w:docVar w:name="anvandare_txt_Sign" w:val="EO995"/>
    <w:docVar w:name="anvandare_txt_Telnr" w:val="033 353040"/>
    <w:docVar w:name="Databas" w:val="KS"/>
    <w:docVar w:name="Diarienr" w:val="2020-00256"/>
    <w:docVar w:name="Grpnr" w:val="3.7.1.25"/>
    <w:docVar w:name="Handlsign" w:val="Ewa Luvö"/>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0957"/>
    <w:rsid w:val="000A408D"/>
    <w:rsid w:val="000A4519"/>
    <w:rsid w:val="000A6228"/>
    <w:rsid w:val="000B01C0"/>
    <w:rsid w:val="000B4DB5"/>
    <w:rsid w:val="000B4FA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1975"/>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0B2"/>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0DB6"/>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1B8F"/>
    <w:rsid w:val="003A2037"/>
    <w:rsid w:val="003A343F"/>
    <w:rsid w:val="003A74A4"/>
    <w:rsid w:val="003B0E86"/>
    <w:rsid w:val="003B1F85"/>
    <w:rsid w:val="003B2D44"/>
    <w:rsid w:val="003B661D"/>
    <w:rsid w:val="003C0036"/>
    <w:rsid w:val="003C4FC0"/>
    <w:rsid w:val="003C7032"/>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24278"/>
    <w:rsid w:val="0043009B"/>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5740"/>
    <w:rsid w:val="005177C8"/>
    <w:rsid w:val="005203BF"/>
    <w:rsid w:val="005217F9"/>
    <w:rsid w:val="0052191F"/>
    <w:rsid w:val="00522734"/>
    <w:rsid w:val="00523175"/>
    <w:rsid w:val="00526094"/>
    <w:rsid w:val="00527647"/>
    <w:rsid w:val="00533997"/>
    <w:rsid w:val="00533B53"/>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0F03"/>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3E84"/>
    <w:rsid w:val="00886424"/>
    <w:rsid w:val="00886936"/>
    <w:rsid w:val="00894D60"/>
    <w:rsid w:val="00895155"/>
    <w:rsid w:val="008A0C5B"/>
    <w:rsid w:val="008A208D"/>
    <w:rsid w:val="008A698E"/>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06654"/>
    <w:rsid w:val="0092333B"/>
    <w:rsid w:val="00923D79"/>
    <w:rsid w:val="009240C6"/>
    <w:rsid w:val="00925265"/>
    <w:rsid w:val="0092549B"/>
    <w:rsid w:val="0093045D"/>
    <w:rsid w:val="009307F7"/>
    <w:rsid w:val="00933A8A"/>
    <w:rsid w:val="00941181"/>
    <w:rsid w:val="009419B5"/>
    <w:rsid w:val="00941EAE"/>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2EF1"/>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372"/>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2FB"/>
    <w:rsid w:val="00D2031F"/>
    <w:rsid w:val="00D221F0"/>
    <w:rsid w:val="00D22544"/>
    <w:rsid w:val="00D22B9C"/>
    <w:rsid w:val="00D2495B"/>
    <w:rsid w:val="00D25BD0"/>
    <w:rsid w:val="00D25FB7"/>
    <w:rsid w:val="00D35220"/>
    <w:rsid w:val="00D41267"/>
    <w:rsid w:val="00D45332"/>
    <w:rsid w:val="00D46211"/>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642C"/>
    <w:rsid w:val="00E07BAE"/>
    <w:rsid w:val="00E1031C"/>
    <w:rsid w:val="00E11EA1"/>
    <w:rsid w:val="00E1222E"/>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004E"/>
    <w:rsid w:val="00EA1060"/>
    <w:rsid w:val="00EA4A92"/>
    <w:rsid w:val="00EB1BA6"/>
    <w:rsid w:val="00EB31E5"/>
    <w:rsid w:val="00EB4B01"/>
    <w:rsid w:val="00EC131A"/>
    <w:rsid w:val="00EC5E92"/>
    <w:rsid w:val="00ED26ED"/>
    <w:rsid w:val="00ED4B13"/>
    <w:rsid w:val="00ED627E"/>
    <w:rsid w:val="00ED7280"/>
    <w:rsid w:val="00EE0445"/>
    <w:rsid w:val="00EE1237"/>
    <w:rsid w:val="00EE2FB8"/>
    <w:rsid w:val="00EF115A"/>
    <w:rsid w:val="00EF3950"/>
    <w:rsid w:val="00EF40C1"/>
    <w:rsid w:val="00F02CC3"/>
    <w:rsid w:val="00F10101"/>
    <w:rsid w:val="00F10798"/>
    <w:rsid w:val="00F15553"/>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2F16"/>
    <w:rsid w:val="00F76400"/>
    <w:rsid w:val="00F77D72"/>
    <w:rsid w:val="00F82C19"/>
    <w:rsid w:val="00F833D2"/>
    <w:rsid w:val="00F83CD8"/>
    <w:rsid w:val="00F84544"/>
    <w:rsid w:val="00F87536"/>
    <w:rsid w:val="00F9009F"/>
    <w:rsid w:val="00F90AE8"/>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25687D"/>
  <w15:docId w15:val="{0A2011BF-B385-4686-9F53-4EE878A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ras.se/kommunochpolitik/kvalitetresultatochjamforelser/folkhalsoarbete/brottsforebyggandeochtrygghetsskapande/tryggiborasdetbrottsforebyggandearbetet/trygghetsmatning.4.42bf263b169d844a0ee7d933.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68C8AFE-5B6B-440D-802D-3AB9F8B0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259</Words>
  <Characters>4458</Characters>
  <Application>Microsoft Office Word</Application>
  <DocSecurity>0</DocSecurity>
  <Lines>37</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Luvö</dc:creator>
  <cp:keywords/>
  <cp:lastModifiedBy>Douglas Torén</cp:lastModifiedBy>
  <cp:revision>5</cp:revision>
  <cp:lastPrinted>2003-09-08T17:29:00Z</cp:lastPrinted>
  <dcterms:created xsi:type="dcterms:W3CDTF">2020-04-20T12:04:00Z</dcterms:created>
  <dcterms:modified xsi:type="dcterms:W3CDTF">2020-04-24T11:33:00Z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