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46" w:rsidRDefault="00172646">
      <w:pPr>
        <w:pStyle w:val="Brdtext"/>
        <w:spacing w:before="9"/>
        <w:rPr>
          <w:rFonts w:ascii="Times New Roman"/>
          <w:sz w:val="2"/>
        </w:rPr>
      </w:pPr>
    </w:p>
    <w:p w:rsidR="00172646" w:rsidRDefault="000750E6">
      <w:pPr>
        <w:pStyle w:val="Brdtext"/>
        <w:ind w:left="112"/>
        <w:rPr>
          <w:rFonts w:ascii="Times New Roman"/>
          <w:sz w:val="20"/>
        </w:rPr>
      </w:pPr>
      <w:r>
        <w:rPr>
          <w:rFonts w:ascii="Times New Roman"/>
          <w:noProof/>
          <w:sz w:val="20"/>
          <w:lang w:eastAsia="sv-SE"/>
        </w:rPr>
        <w:drawing>
          <wp:inline distT="0" distB="0" distL="0" distR="0">
            <wp:extent cx="3421628" cy="961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421628" cy="961834"/>
                    </a:xfrm>
                    <a:prstGeom prst="rect">
                      <a:avLst/>
                    </a:prstGeom>
                  </pic:spPr>
                </pic:pic>
              </a:graphicData>
            </a:graphic>
          </wp:inline>
        </w:drawing>
      </w:r>
    </w:p>
    <w:p w:rsidR="00172646" w:rsidRDefault="00172646">
      <w:pPr>
        <w:pStyle w:val="Brdtext"/>
        <w:rPr>
          <w:rFonts w:ascii="Times New Roman"/>
          <w:sz w:val="36"/>
        </w:rPr>
      </w:pPr>
    </w:p>
    <w:p w:rsidR="00172646" w:rsidRDefault="00172646">
      <w:pPr>
        <w:pStyle w:val="Brdtext"/>
        <w:spacing w:before="9"/>
        <w:rPr>
          <w:rFonts w:ascii="Times New Roman"/>
          <w:sz w:val="35"/>
        </w:rPr>
      </w:pPr>
    </w:p>
    <w:p w:rsidR="00172646" w:rsidRDefault="000750E6">
      <w:pPr>
        <w:pStyle w:val="Rubrik"/>
      </w:pPr>
      <w:r>
        <w:rPr>
          <w:spacing w:val="-2"/>
        </w:rPr>
        <w:t>Protokollsanteckning</w:t>
      </w:r>
    </w:p>
    <w:p w:rsidR="00172646" w:rsidRDefault="000750E6">
      <w:pPr>
        <w:pStyle w:val="Brdtext"/>
        <w:spacing w:before="26"/>
        <w:ind w:left="1187" w:right="112" w:firstLine="571"/>
        <w:jc w:val="right"/>
      </w:pPr>
      <w:r>
        <w:br w:type="column"/>
      </w:r>
      <w:r>
        <w:rPr>
          <w:spacing w:val="-4"/>
        </w:rPr>
        <w:t xml:space="preserve">Borås </w:t>
      </w:r>
      <w:r>
        <w:rPr>
          <w:spacing w:val="-2"/>
        </w:rPr>
        <w:t>2022-04-</w:t>
      </w:r>
      <w:r>
        <w:rPr>
          <w:spacing w:val="-5"/>
        </w:rPr>
        <w:t>11</w:t>
      </w:r>
    </w:p>
    <w:p w:rsidR="00172646" w:rsidRDefault="000750E6">
      <w:pPr>
        <w:pStyle w:val="Brdtext"/>
        <w:ind w:left="112" w:right="113" w:firstLine="429"/>
        <w:jc w:val="right"/>
      </w:pPr>
      <w:r>
        <w:rPr>
          <w:spacing w:val="-2"/>
        </w:rPr>
        <w:t xml:space="preserve">Kommunstyrelsen </w:t>
      </w:r>
      <w:r>
        <w:t>KC7</w:t>
      </w:r>
      <w:r>
        <w:rPr>
          <w:spacing w:val="-14"/>
        </w:rPr>
        <w:t xml:space="preserve"> </w:t>
      </w:r>
      <w:r>
        <w:t>Bestämmelser</w:t>
      </w:r>
      <w:r>
        <w:rPr>
          <w:spacing w:val="-14"/>
        </w:rPr>
        <w:t xml:space="preserve"> </w:t>
      </w:r>
      <w:r>
        <w:t xml:space="preserve">om </w:t>
      </w:r>
      <w:r>
        <w:rPr>
          <w:spacing w:val="-2"/>
        </w:rPr>
        <w:t>omställningsstöd</w:t>
      </w:r>
    </w:p>
    <w:p w:rsidR="00172646" w:rsidRDefault="00172646">
      <w:pPr>
        <w:jc w:val="right"/>
        <w:sectPr w:rsidR="00172646">
          <w:type w:val="continuous"/>
          <w:pgSz w:w="11900" w:h="16850"/>
          <w:pgMar w:top="680" w:right="1300" w:bottom="280" w:left="1020" w:header="720" w:footer="720" w:gutter="0"/>
          <w:cols w:num="2" w:space="720" w:equalWidth="0">
            <w:col w:w="6553" w:space="602"/>
            <w:col w:w="2425"/>
          </w:cols>
        </w:sectPr>
      </w:pPr>
    </w:p>
    <w:p w:rsidR="00172646" w:rsidRDefault="00172646">
      <w:pPr>
        <w:pStyle w:val="Brdtext"/>
        <w:rPr>
          <w:sz w:val="20"/>
        </w:rPr>
      </w:pPr>
    </w:p>
    <w:p w:rsidR="00172646" w:rsidRDefault="00172646">
      <w:pPr>
        <w:pStyle w:val="Brdtext"/>
        <w:rPr>
          <w:sz w:val="20"/>
        </w:rPr>
      </w:pPr>
    </w:p>
    <w:p w:rsidR="00172646" w:rsidRDefault="00172646">
      <w:pPr>
        <w:pStyle w:val="Brdtext"/>
        <w:spacing w:before="8"/>
        <w:rPr>
          <w:sz w:val="27"/>
        </w:rPr>
      </w:pPr>
    </w:p>
    <w:p w:rsidR="00172646" w:rsidRDefault="000750E6">
      <w:pPr>
        <w:pStyle w:val="Brdtext"/>
        <w:spacing w:before="51" w:line="360" w:lineRule="auto"/>
        <w:ind w:left="396" w:right="130"/>
      </w:pPr>
      <w:r>
        <w:t>Sverigedemokraterna ser positivt på liggande förslag om bestämmelser för omställningsskydd för förtroendevalda. Vi noterar att övriga partier ansluter sig till vårt förslag om att begränsa den bortre gräns som en förtroendevald kan erhålla ekonomiskt omstä</w:t>
      </w:r>
      <w:r>
        <w:t>llningsstöd</w:t>
      </w:r>
      <w:r>
        <w:rPr>
          <w:spacing w:val="-4"/>
        </w:rPr>
        <w:t xml:space="preserve"> </w:t>
      </w:r>
      <w:r>
        <w:t>till</w:t>
      </w:r>
      <w:r>
        <w:rPr>
          <w:spacing w:val="-4"/>
        </w:rPr>
        <w:t xml:space="preserve"> </w:t>
      </w:r>
      <w:r>
        <w:t>högst</w:t>
      </w:r>
      <w:r>
        <w:rPr>
          <w:spacing w:val="-2"/>
        </w:rPr>
        <w:t xml:space="preserve"> </w:t>
      </w:r>
      <w:r>
        <w:t>ett</w:t>
      </w:r>
      <w:r>
        <w:rPr>
          <w:spacing w:val="-4"/>
        </w:rPr>
        <w:t xml:space="preserve"> </w:t>
      </w:r>
      <w:r>
        <w:t>år.</w:t>
      </w:r>
      <w:r>
        <w:rPr>
          <w:spacing w:val="-3"/>
        </w:rPr>
        <w:t xml:space="preserve"> </w:t>
      </w:r>
      <w:r>
        <w:t>Detta</w:t>
      </w:r>
      <w:r>
        <w:rPr>
          <w:spacing w:val="-3"/>
        </w:rPr>
        <w:t xml:space="preserve"> </w:t>
      </w:r>
      <w:r>
        <w:t>var</w:t>
      </w:r>
      <w:r>
        <w:rPr>
          <w:spacing w:val="-4"/>
        </w:rPr>
        <w:t xml:space="preserve"> </w:t>
      </w:r>
      <w:r>
        <w:t>även</w:t>
      </w:r>
      <w:r>
        <w:rPr>
          <w:spacing w:val="-4"/>
        </w:rPr>
        <w:t xml:space="preserve"> </w:t>
      </w:r>
      <w:r>
        <w:t>ett</w:t>
      </w:r>
      <w:r>
        <w:rPr>
          <w:spacing w:val="-4"/>
        </w:rPr>
        <w:t xml:space="preserve"> </w:t>
      </w:r>
      <w:r>
        <w:t>förslag</w:t>
      </w:r>
      <w:r>
        <w:rPr>
          <w:spacing w:val="-3"/>
        </w:rPr>
        <w:t xml:space="preserve"> </w:t>
      </w:r>
      <w:r>
        <w:t>som</w:t>
      </w:r>
      <w:r>
        <w:rPr>
          <w:spacing w:val="-4"/>
        </w:rPr>
        <w:t xml:space="preserve"> </w:t>
      </w:r>
      <w:r>
        <w:t>vi</w:t>
      </w:r>
      <w:r>
        <w:rPr>
          <w:spacing w:val="-3"/>
        </w:rPr>
        <w:t xml:space="preserve"> </w:t>
      </w:r>
      <w:r>
        <w:t>presenterade</w:t>
      </w:r>
      <w:r>
        <w:rPr>
          <w:spacing w:val="-2"/>
        </w:rPr>
        <w:t xml:space="preserve"> </w:t>
      </w:r>
      <w:r>
        <w:t>i</w:t>
      </w:r>
      <w:r>
        <w:rPr>
          <w:spacing w:val="-4"/>
        </w:rPr>
        <w:t xml:space="preserve"> </w:t>
      </w:r>
      <w:r>
        <w:t>och</w:t>
      </w:r>
      <w:r>
        <w:rPr>
          <w:spacing w:val="-2"/>
        </w:rPr>
        <w:t xml:space="preserve"> </w:t>
      </w:r>
      <w:r>
        <w:t>med Kommunfullmäktiges beslut 2019-10-09.</w:t>
      </w:r>
    </w:p>
    <w:p w:rsidR="00172646" w:rsidRDefault="00172646">
      <w:pPr>
        <w:pStyle w:val="Brdtext"/>
      </w:pPr>
    </w:p>
    <w:p w:rsidR="00172646" w:rsidRDefault="000750E6">
      <w:pPr>
        <w:pStyle w:val="Brdtext"/>
        <w:spacing w:before="148" w:line="360" w:lineRule="auto"/>
        <w:ind w:left="396" w:right="130"/>
      </w:pPr>
      <w:r>
        <w:t>Sverigedemokraterna ser</w:t>
      </w:r>
      <w:r>
        <w:rPr>
          <w:spacing w:val="-3"/>
        </w:rPr>
        <w:t xml:space="preserve"> </w:t>
      </w:r>
      <w:r>
        <w:t>dock</w:t>
      </w:r>
      <w:r>
        <w:rPr>
          <w:spacing w:val="-4"/>
        </w:rPr>
        <w:t xml:space="preserve"> </w:t>
      </w:r>
      <w:r>
        <w:t>att</w:t>
      </w:r>
      <w:r>
        <w:rPr>
          <w:spacing w:val="-4"/>
        </w:rPr>
        <w:t xml:space="preserve"> </w:t>
      </w:r>
      <w:r>
        <w:t>förslaget</w:t>
      </w:r>
      <w:r>
        <w:rPr>
          <w:spacing w:val="-3"/>
        </w:rPr>
        <w:t xml:space="preserve"> </w:t>
      </w:r>
      <w:r>
        <w:t>kan</w:t>
      </w:r>
      <w:r>
        <w:rPr>
          <w:spacing w:val="-4"/>
        </w:rPr>
        <w:t xml:space="preserve"> </w:t>
      </w:r>
      <w:r>
        <w:t>utvecklas</w:t>
      </w:r>
      <w:r>
        <w:rPr>
          <w:spacing w:val="-3"/>
        </w:rPr>
        <w:t xml:space="preserve"> </w:t>
      </w:r>
      <w:r>
        <w:t>vidare,</w:t>
      </w:r>
      <w:r>
        <w:rPr>
          <w:spacing w:val="-5"/>
        </w:rPr>
        <w:t xml:space="preserve"> </w:t>
      </w:r>
      <w:r>
        <w:t>och</w:t>
      </w:r>
      <w:r>
        <w:rPr>
          <w:spacing w:val="-4"/>
        </w:rPr>
        <w:t xml:space="preserve"> </w:t>
      </w:r>
      <w:r>
        <w:t>bland</w:t>
      </w:r>
      <w:r>
        <w:rPr>
          <w:spacing w:val="-3"/>
        </w:rPr>
        <w:t xml:space="preserve"> </w:t>
      </w:r>
      <w:r>
        <w:t>annat</w:t>
      </w:r>
      <w:r>
        <w:rPr>
          <w:spacing w:val="-4"/>
        </w:rPr>
        <w:t xml:space="preserve"> </w:t>
      </w:r>
      <w:r>
        <w:t xml:space="preserve">reglera arvodena till Borås kommunalråd till 1,0 GN, samt begränsa den pensionsgrundande </w:t>
      </w:r>
      <w:r>
        <w:rPr>
          <w:spacing w:val="-2"/>
        </w:rPr>
        <w:t>inkomsten.</w:t>
      </w:r>
    </w:p>
    <w:p w:rsidR="00172646" w:rsidRDefault="00172646">
      <w:pPr>
        <w:pStyle w:val="Brdtext"/>
      </w:pPr>
    </w:p>
    <w:p w:rsidR="00172646" w:rsidRDefault="00172646">
      <w:pPr>
        <w:pStyle w:val="Brdtext"/>
      </w:pPr>
    </w:p>
    <w:p w:rsidR="00172646" w:rsidRDefault="00172646">
      <w:pPr>
        <w:pStyle w:val="Brdtext"/>
        <w:spacing w:before="12"/>
        <w:rPr>
          <w:sz w:val="23"/>
        </w:rPr>
      </w:pPr>
    </w:p>
    <w:p w:rsidR="00172646" w:rsidRDefault="000750E6">
      <w:pPr>
        <w:pStyle w:val="Brdtext"/>
        <w:ind w:left="396"/>
      </w:pPr>
      <w:r>
        <w:t xml:space="preserve">För </w:t>
      </w:r>
      <w:r>
        <w:rPr>
          <w:spacing w:val="-2"/>
        </w:rPr>
        <w:t>Sverigedemokraterna,</w:t>
      </w:r>
    </w:p>
    <w:p w:rsidR="00172646" w:rsidRDefault="00172646">
      <w:pPr>
        <w:pStyle w:val="Brdtext"/>
      </w:pPr>
    </w:p>
    <w:p w:rsidR="00172646" w:rsidRDefault="00172646">
      <w:pPr>
        <w:pStyle w:val="Brdtext"/>
        <w:spacing w:before="11"/>
        <w:rPr>
          <w:sz w:val="23"/>
        </w:rPr>
      </w:pPr>
    </w:p>
    <w:p w:rsidR="00172646" w:rsidRDefault="000750E6">
      <w:pPr>
        <w:pStyle w:val="Brdtext"/>
        <w:tabs>
          <w:tab w:val="left" w:pos="5612"/>
        </w:tabs>
        <w:ind w:left="1699"/>
      </w:pPr>
      <w:r>
        <w:t>Kristian Silbvers (SD)</w:t>
      </w:r>
      <w:r>
        <w:tab/>
        <w:t>Crister Spets</w:t>
      </w:r>
      <w:r>
        <w:rPr>
          <w:spacing w:val="-1"/>
        </w:rPr>
        <w:t xml:space="preserve"> </w:t>
      </w:r>
      <w:r>
        <w:rPr>
          <w:spacing w:val="-4"/>
        </w:rPr>
        <w:t>(SD)</w:t>
      </w:r>
    </w:p>
    <w:p w:rsidR="00172646" w:rsidRDefault="000750E6">
      <w:pPr>
        <w:pStyle w:val="Brdtext"/>
        <w:tabs>
          <w:tab w:val="left" w:pos="5612"/>
        </w:tabs>
        <w:ind w:left="1699"/>
      </w:pPr>
      <w:r>
        <w:rPr>
          <w:spacing w:val="-2"/>
        </w:rPr>
        <w:t>Ledamot, kommunstyrelsen</w:t>
      </w:r>
      <w:r>
        <w:tab/>
        <w:t>Ersättare</w:t>
      </w:r>
      <w:bookmarkStart w:id="0" w:name="_GoBack"/>
      <w:bookmarkEnd w:id="0"/>
      <w:r>
        <w:t>,</w:t>
      </w:r>
      <w:r>
        <w:rPr>
          <w:spacing w:val="-4"/>
        </w:rPr>
        <w:t xml:space="preserve"> </w:t>
      </w:r>
      <w:r>
        <w:rPr>
          <w:spacing w:val="-2"/>
        </w:rPr>
        <w:t>kommunstyrelsen</w:t>
      </w:r>
    </w:p>
    <w:sectPr w:rsidR="00172646">
      <w:type w:val="continuous"/>
      <w:pgSz w:w="11900" w:h="16850"/>
      <w:pgMar w:top="68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72646"/>
    <w:rsid w:val="000750E6"/>
    <w:rsid w:val="00172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172E"/>
  <w15:docId w15:val="{14BF86E5-EAD9-4835-8492-964CBFB9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
    <w:qFormat/>
    <w:pPr>
      <w:ind w:left="3349"/>
    </w:pPr>
    <w:rPr>
      <w:b/>
      <w:bCs/>
      <w:sz w:val="36"/>
      <w:szCs w:val="36"/>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664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Alftberg</dc:creator>
  <cp:lastModifiedBy>Anders Alftberg</cp:lastModifiedBy>
  <cp:revision>2</cp:revision>
  <dcterms:created xsi:type="dcterms:W3CDTF">2022-04-12T10:49:00Z</dcterms:created>
  <dcterms:modified xsi:type="dcterms:W3CDTF">2022-04-12T10:51:00Z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2016</vt:lpwstr>
  </property>
  <property fmtid="{D5CDD505-2E9C-101B-9397-08002B2CF9AE}" pid="4" name="LastSaved">
    <vt:filetime>2022-04-12T00:00:00Z</vt:filetime>
  </property>
</Properties>
</file>