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8C5028"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262999" w:rsidP="00A80BB2">
            <w:pPr>
              <w:pStyle w:val="Sidhuvud"/>
            </w:pPr>
            <w:r>
              <w:t>Jan Petersson</w:t>
            </w:r>
          </w:p>
          <w:p w:rsidR="009969B2" w:rsidRDefault="00556181" w:rsidP="00A80BB2">
            <w:pPr>
              <w:pStyle w:val="Sidhuvud"/>
            </w:pPr>
            <w:r>
              <w:t>Handläggare</w:t>
            </w:r>
          </w:p>
          <w:p w:rsidR="00375E69" w:rsidRPr="007F0749" w:rsidRDefault="000927C1" w:rsidP="00A80BB2">
            <w:pPr>
              <w:pStyle w:val="Sidhuvud"/>
            </w:pPr>
            <w:r>
              <w:t>0768-88 82 76</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F24621">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F24621">
              <w:rPr>
                <w:rStyle w:val="Sidnummer"/>
                <w:noProof/>
              </w:rPr>
              <w:t>6</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43199E" w:rsidP="004F2690">
            <w:pPr>
              <w:pStyle w:val="Sidhuvud"/>
            </w:pPr>
            <w:r>
              <w:t>2020-09</w:t>
            </w:r>
            <w:r w:rsidR="00F24621">
              <w:t>-2</w:t>
            </w:r>
            <w:r>
              <w:t>1</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262999" w:rsidRPr="00711AC8">
              <w:t>KS</w:t>
            </w:r>
            <w:r w:rsidR="00262999">
              <w:t xml:space="preserve"> </w:t>
            </w:r>
            <w:proofErr w:type="gramStart"/>
            <w:r w:rsidR="00262999" w:rsidRPr="00711AC8">
              <w:t>2020-00346</w:t>
            </w:r>
            <w:proofErr w:type="gramEnd"/>
            <w:r w:rsidR="00401ABF">
              <w:t xml:space="preserve"> </w:t>
            </w:r>
            <w:r w:rsidR="00262999" w:rsidRPr="00711AC8">
              <w:t>1.1.2.1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9455C6" w:rsidRPr="009455C6" w:rsidRDefault="009455C6" w:rsidP="009455C6">
      <w:pPr>
        <w:pStyle w:val="Rubrik1"/>
        <w:jc w:val="center"/>
        <w:rPr>
          <w:b w:val="0"/>
          <w:color w:val="FF0000"/>
        </w:rPr>
      </w:pPr>
      <w:r w:rsidRPr="009455C6">
        <w:rPr>
          <w:b w:val="0"/>
          <w:color w:val="FF0000"/>
        </w:rPr>
        <w:t>ALTERNATIVT FÖRSLAG</w:t>
      </w:r>
    </w:p>
    <w:p w:rsidR="00F10101" w:rsidRDefault="00262999" w:rsidP="00755107">
      <w:pPr>
        <w:pStyle w:val="Rubrik1"/>
      </w:pPr>
      <w:r w:rsidRPr="00711AC8">
        <w:t>Remiss</w:t>
      </w:r>
      <w:r w:rsidR="000927C1">
        <w:t>var</w:t>
      </w:r>
      <w:r w:rsidRPr="00711AC8">
        <w:t>: Regional utvecklingsstrategi för Västra Götaland 2021-2030</w:t>
      </w:r>
    </w:p>
    <w:p w:rsidR="00755107" w:rsidRPr="00C728C9" w:rsidRDefault="00262999"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C51BF4" w:rsidP="00375E69">
      <w:pPr>
        <w:spacing w:after="120"/>
      </w:pPr>
      <w:bookmarkStart w:id="0" w:name="Beslut"/>
      <w:bookmarkEnd w:id="0"/>
      <w:r>
        <w:t>Ö</w:t>
      </w:r>
      <w:r w:rsidR="00F24621">
        <w:t>versända skrivelsen till Boråsregionen och Västra Götalandsregionen</w:t>
      </w:r>
      <w:r w:rsidR="00EE192C">
        <w:t>.</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C51BF4" w:rsidP="00755107">
      <w:pPr>
        <w:pStyle w:val="Rubrik2"/>
      </w:pPr>
      <w:r>
        <w:t>Yttrandet i sin helhet</w:t>
      </w:r>
      <w:r w:rsidR="00EE467D">
        <w:t xml:space="preserve"> </w:t>
      </w:r>
    </w:p>
    <w:p w:rsidR="00EE467D" w:rsidRDefault="00EE467D" w:rsidP="000927C1">
      <w:pPr>
        <w:pStyle w:val="Ingetavstnd"/>
      </w:pPr>
      <w:bookmarkStart w:id="2" w:name="Komplettering"/>
      <w:bookmarkEnd w:id="2"/>
      <w:r>
        <w:t>Den regionala utvecklingsstrategin är en övergripande strategi för det gemensamma regionala utvecklingsarbetet i Västra Götaland. Det förslag på strategi som går ut på remiss ska, från och med 2021, ersätta den befintliga regionala utvecklingsstrategin Västra Götaland 2020. Strategin innehåller mål och prioriteringar fram till 2030.</w:t>
      </w:r>
    </w:p>
    <w:p w:rsidR="00EE467D" w:rsidRDefault="00EE467D" w:rsidP="000927C1">
      <w:pPr>
        <w:pStyle w:val="Ingetavstnd"/>
      </w:pPr>
      <w:r>
        <w:t>Förslaget har arbetats fram i bred dialog under 2019 med representanter för kommuner, kommunalförbund, näringsliv, det civila samhället, myndigheter, akademi med flera. Inspelen från dialogerna har varit ett viktigt underlag för remissutgåvan, tillsammans med kunskapsunderlag om tillståndet i och utvecklingen av Västra Götaland samt lärdomar från nuvarande strategi.</w:t>
      </w:r>
      <w:r w:rsidR="00E157CA">
        <w:t xml:space="preserve"> </w:t>
      </w:r>
    </w:p>
    <w:p w:rsidR="00EE467D" w:rsidRDefault="00EE467D" w:rsidP="000927C1">
      <w:pPr>
        <w:pStyle w:val="Ingetavstnd"/>
      </w:pPr>
    </w:p>
    <w:p w:rsidR="00EE467D" w:rsidRPr="000927C1" w:rsidRDefault="00EE467D" w:rsidP="000927C1">
      <w:pPr>
        <w:pStyle w:val="Ingetavstnd"/>
        <w:rPr>
          <w:szCs w:val="24"/>
        </w:rPr>
      </w:pPr>
      <w:r w:rsidRPr="000927C1">
        <w:rPr>
          <w:szCs w:val="24"/>
        </w:rPr>
        <w:t>Svaret ska utgå från strategins huvudrubriker och vara så kortfa</w:t>
      </w:r>
      <w:r w:rsidR="00EB2307">
        <w:rPr>
          <w:szCs w:val="24"/>
        </w:rPr>
        <w:t>ttat och konkret som möjligt. Svaret ska ta upp både det som Borås</w:t>
      </w:r>
      <w:r w:rsidRPr="000927C1">
        <w:rPr>
          <w:szCs w:val="24"/>
        </w:rPr>
        <w:t xml:space="preserve"> </w:t>
      </w:r>
      <w:r w:rsidR="00EB2307">
        <w:rPr>
          <w:szCs w:val="24"/>
        </w:rPr>
        <w:t xml:space="preserve">Stad </w:t>
      </w:r>
      <w:r w:rsidRPr="000927C1">
        <w:rPr>
          <w:szCs w:val="24"/>
        </w:rPr>
        <w:t>ser som styrk</w:t>
      </w:r>
      <w:r w:rsidR="00EB2307">
        <w:rPr>
          <w:szCs w:val="24"/>
        </w:rPr>
        <w:t>or i strategin och det som behöver ändras. Motiveringen ska vara</w:t>
      </w:r>
      <w:r w:rsidRPr="000927C1">
        <w:rPr>
          <w:szCs w:val="24"/>
        </w:rPr>
        <w:t xml:space="preserve"> kortfattat. Västra Götalandsregionen önskar svar på följande frågor: </w:t>
      </w:r>
    </w:p>
    <w:p w:rsidR="00EE467D" w:rsidRPr="000927C1" w:rsidRDefault="00EE467D" w:rsidP="000927C1">
      <w:pPr>
        <w:pStyle w:val="Ingetavstnd"/>
        <w:numPr>
          <w:ilvl w:val="0"/>
          <w:numId w:val="15"/>
        </w:numPr>
        <w:rPr>
          <w:szCs w:val="24"/>
        </w:rPr>
      </w:pPr>
      <w:r w:rsidRPr="000927C1">
        <w:rPr>
          <w:szCs w:val="24"/>
        </w:rPr>
        <w:t xml:space="preserve">Vad är er samlade uppfattning om strategiförslaget och dess relevans? </w:t>
      </w:r>
    </w:p>
    <w:p w:rsidR="000927C1" w:rsidRPr="000927C1" w:rsidRDefault="00EE467D" w:rsidP="000927C1">
      <w:pPr>
        <w:pStyle w:val="Ingetavstnd"/>
        <w:numPr>
          <w:ilvl w:val="0"/>
          <w:numId w:val="15"/>
        </w:numPr>
        <w:rPr>
          <w:szCs w:val="24"/>
        </w:rPr>
      </w:pPr>
      <w:r w:rsidRPr="000927C1">
        <w:rPr>
          <w:szCs w:val="24"/>
        </w:rPr>
        <w:t xml:space="preserve">Vad tycker ni om målet </w:t>
      </w:r>
      <w:r w:rsidRPr="000927C1">
        <w:rPr>
          <w:i/>
          <w:iCs/>
          <w:szCs w:val="24"/>
        </w:rPr>
        <w:t>Tillsammans gör vi Västra Götaland till ett föredöme för omställning till ett hållbart samhälle</w:t>
      </w:r>
      <w:r w:rsidRPr="000927C1">
        <w:rPr>
          <w:szCs w:val="24"/>
        </w:rPr>
        <w:t xml:space="preserve">? </w:t>
      </w:r>
    </w:p>
    <w:p w:rsidR="000927C1" w:rsidRPr="000927C1" w:rsidRDefault="000927C1" w:rsidP="000927C1">
      <w:pPr>
        <w:pStyle w:val="Ingetavstnd"/>
        <w:numPr>
          <w:ilvl w:val="0"/>
          <w:numId w:val="15"/>
        </w:numPr>
        <w:rPr>
          <w:szCs w:val="24"/>
        </w:rPr>
      </w:pPr>
      <w:r w:rsidRPr="000927C1">
        <w:rPr>
          <w:szCs w:val="24"/>
        </w:rPr>
        <w:t xml:space="preserve">Fångar urvalet av långsiktiga prioriteringar de utmaningar som är viktigast för gemensamma insatser framåt? </w:t>
      </w:r>
    </w:p>
    <w:p w:rsidR="000927C1" w:rsidRPr="000927C1" w:rsidRDefault="000927C1" w:rsidP="000927C1">
      <w:pPr>
        <w:pStyle w:val="Ingetavstnd"/>
        <w:numPr>
          <w:ilvl w:val="0"/>
          <w:numId w:val="15"/>
        </w:numPr>
      </w:pPr>
      <w:r w:rsidRPr="000927C1">
        <w:t>Fångar de tvärsektoriella kraftsamlingarna de viktigaste områdena för gemensamma insatser för de kommande fyra åren?</w:t>
      </w:r>
    </w:p>
    <w:p w:rsidR="000927C1" w:rsidRPr="000927C1" w:rsidRDefault="000927C1" w:rsidP="000927C1">
      <w:pPr>
        <w:pStyle w:val="Ingetavstnd"/>
        <w:numPr>
          <w:ilvl w:val="0"/>
          <w:numId w:val="15"/>
        </w:numPr>
        <w:rPr>
          <w:szCs w:val="24"/>
        </w:rPr>
      </w:pPr>
      <w:r w:rsidRPr="000927C1">
        <w:rPr>
          <w:szCs w:val="24"/>
        </w:rPr>
        <w:t>Hur ser ni på de vägledande principerna och hur de kan bidra till strategins genomförande?</w:t>
      </w:r>
    </w:p>
    <w:p w:rsidR="000927C1" w:rsidRDefault="000927C1" w:rsidP="000927C1">
      <w:pPr>
        <w:pStyle w:val="Ingetavstnd"/>
        <w:numPr>
          <w:ilvl w:val="0"/>
          <w:numId w:val="15"/>
        </w:numPr>
        <w:rPr>
          <w:szCs w:val="24"/>
        </w:rPr>
      </w:pPr>
      <w:r w:rsidRPr="000927C1">
        <w:rPr>
          <w:szCs w:val="24"/>
        </w:rPr>
        <w:t>Samarbete mellan aktörer är nödvändigt för ett framgångsrikt genomförande av strategin. Hur tycker ni att strategin ska genomföras? Hur kan er organisation bidra?</w:t>
      </w:r>
    </w:p>
    <w:p w:rsidR="000927C1" w:rsidRDefault="000927C1" w:rsidP="000927C1">
      <w:pPr>
        <w:pStyle w:val="Ingetavstnd"/>
        <w:rPr>
          <w:szCs w:val="24"/>
        </w:rPr>
      </w:pPr>
    </w:p>
    <w:p w:rsidR="000927C1" w:rsidRPr="000927C1" w:rsidRDefault="000927C1" w:rsidP="000927C1">
      <w:pPr>
        <w:pStyle w:val="Ingetavstnd"/>
        <w:rPr>
          <w:b/>
          <w:szCs w:val="24"/>
        </w:rPr>
      </w:pPr>
      <w:r w:rsidRPr="000927C1">
        <w:rPr>
          <w:b/>
          <w:szCs w:val="24"/>
        </w:rPr>
        <w:t>Borås Stads svar:</w:t>
      </w:r>
    </w:p>
    <w:p w:rsidR="000927C1" w:rsidRPr="0005503A" w:rsidRDefault="000927C1" w:rsidP="000927C1">
      <w:pPr>
        <w:pStyle w:val="Ingetavstnd"/>
        <w:rPr>
          <w:b/>
          <w:szCs w:val="24"/>
        </w:rPr>
      </w:pPr>
      <w:r w:rsidRPr="0005503A">
        <w:rPr>
          <w:b/>
          <w:szCs w:val="24"/>
        </w:rPr>
        <w:t xml:space="preserve">Vad är er samlade uppfattning om strategiförslaget och dess relevans? </w:t>
      </w:r>
    </w:p>
    <w:p w:rsidR="000927C1" w:rsidRDefault="000927C1" w:rsidP="000927C1">
      <w:pPr>
        <w:pStyle w:val="Ingetavstnd"/>
        <w:rPr>
          <w:szCs w:val="24"/>
        </w:rPr>
      </w:pPr>
      <w:r>
        <w:rPr>
          <w:szCs w:val="24"/>
        </w:rPr>
        <w:lastRenderedPageBreak/>
        <w:t xml:space="preserve">Borås Stad tycker förslaget är bra men att det i fortsatt arbete måste tas hänsyn till </w:t>
      </w:r>
      <w:r w:rsidR="00EB2307">
        <w:rPr>
          <w:szCs w:val="24"/>
        </w:rPr>
        <w:t xml:space="preserve">pågående </w:t>
      </w:r>
      <w:r>
        <w:rPr>
          <w:szCs w:val="24"/>
        </w:rPr>
        <w:t>pandemin vars effekter vi inte sett slutet på. Pandemin har inneburit stora påfrestningar på samhället i stort</w:t>
      </w:r>
      <w:r w:rsidR="00160CB8">
        <w:rPr>
          <w:szCs w:val="24"/>
        </w:rPr>
        <w:t xml:space="preserve">. </w:t>
      </w:r>
      <w:r w:rsidR="00D9323F">
        <w:rPr>
          <w:szCs w:val="24"/>
        </w:rPr>
        <w:t xml:space="preserve">Strategin kommer säkert att behöva ta ställning till </w:t>
      </w:r>
      <w:r w:rsidR="0005503A">
        <w:rPr>
          <w:szCs w:val="24"/>
        </w:rPr>
        <w:t>o</w:t>
      </w:r>
      <w:r w:rsidR="00424A2D">
        <w:rPr>
          <w:szCs w:val="24"/>
        </w:rPr>
        <w:t>lika</w:t>
      </w:r>
      <w:r w:rsidR="0005503A">
        <w:rPr>
          <w:szCs w:val="24"/>
        </w:rPr>
        <w:t xml:space="preserve"> behov för att komma tillbaka </w:t>
      </w:r>
      <w:r w:rsidR="00EB2307">
        <w:rPr>
          <w:szCs w:val="24"/>
        </w:rPr>
        <w:t>t</w:t>
      </w:r>
      <w:r w:rsidR="0005503A">
        <w:rPr>
          <w:szCs w:val="24"/>
        </w:rPr>
        <w:t>i</w:t>
      </w:r>
      <w:r w:rsidR="00EB2307">
        <w:rPr>
          <w:szCs w:val="24"/>
        </w:rPr>
        <w:t>ll</w:t>
      </w:r>
      <w:r w:rsidR="0005503A">
        <w:rPr>
          <w:szCs w:val="24"/>
        </w:rPr>
        <w:t xml:space="preserve"> ett ”</w:t>
      </w:r>
      <w:proofErr w:type="spellStart"/>
      <w:r w:rsidR="0005503A">
        <w:rPr>
          <w:szCs w:val="24"/>
        </w:rPr>
        <w:t>normaläge</w:t>
      </w:r>
      <w:proofErr w:type="spellEnd"/>
      <w:r w:rsidR="0005503A">
        <w:rPr>
          <w:szCs w:val="24"/>
        </w:rPr>
        <w:t>”.</w:t>
      </w:r>
    </w:p>
    <w:p w:rsidR="0033413A" w:rsidRDefault="0033413A" w:rsidP="000927C1">
      <w:pPr>
        <w:pStyle w:val="Ingetavstnd"/>
        <w:rPr>
          <w:szCs w:val="24"/>
        </w:rPr>
      </w:pPr>
      <w:bookmarkStart w:id="3" w:name="_GoBack"/>
      <w:bookmarkEnd w:id="3"/>
    </w:p>
    <w:p w:rsidR="0033413A" w:rsidRPr="00981EEA" w:rsidRDefault="0033413A" w:rsidP="0033413A">
      <w:pPr>
        <w:pStyle w:val="Ingetavstnd"/>
        <w:rPr>
          <w:color w:val="FF0000"/>
          <w:szCs w:val="24"/>
        </w:rPr>
      </w:pPr>
      <w:r w:rsidRPr="00981EEA">
        <w:rPr>
          <w:color w:val="FF0000"/>
          <w:szCs w:val="24"/>
        </w:rPr>
        <w:t>Tillväxt är grunden för välstånd och utveckling, lägre arbetslöshet och minskade klyftor och är således en förutsättning för att säkra finansieringen av samhällets kärnverksamheter. Därför måste arbetet mot en långsiktig och hållbar tillväxt ha hög prioritet.</w:t>
      </w:r>
    </w:p>
    <w:p w:rsidR="0033413A" w:rsidRDefault="0033413A" w:rsidP="000927C1">
      <w:pPr>
        <w:pStyle w:val="Ingetavstnd"/>
        <w:rPr>
          <w:szCs w:val="24"/>
        </w:rPr>
      </w:pPr>
    </w:p>
    <w:p w:rsidR="00AE32E5" w:rsidRDefault="001E26A0" w:rsidP="000927C1">
      <w:pPr>
        <w:pStyle w:val="Ingetavstnd"/>
        <w:rPr>
          <w:szCs w:val="24"/>
        </w:rPr>
      </w:pPr>
      <w:r>
        <w:rPr>
          <w:szCs w:val="24"/>
        </w:rPr>
        <w:t xml:space="preserve">Det är bra att antalet prioriteringar har </w:t>
      </w:r>
      <w:r w:rsidR="00AE32E5">
        <w:rPr>
          <w:szCs w:val="24"/>
        </w:rPr>
        <w:t>minskat mot nuvarande VG2020. Nu är det tydligare vilka prioriteringar och områden som vi behöver fokusera på och därmed bidra till ekonomiskt, miljömässigt och socialt hållbart samhälle.</w:t>
      </w:r>
    </w:p>
    <w:p w:rsidR="00DA4A0F" w:rsidRDefault="00DA4A0F" w:rsidP="00DA4A0F">
      <w:pPr>
        <w:pStyle w:val="Ingetavstnd"/>
        <w:rPr>
          <w:color w:val="FF0000"/>
          <w:szCs w:val="24"/>
        </w:rPr>
      </w:pPr>
    </w:p>
    <w:p w:rsidR="0005503A" w:rsidRDefault="0005503A" w:rsidP="000927C1">
      <w:pPr>
        <w:pStyle w:val="Ingetavstnd"/>
        <w:rPr>
          <w:szCs w:val="24"/>
        </w:rPr>
      </w:pPr>
    </w:p>
    <w:p w:rsidR="0005503A" w:rsidRPr="0005503A" w:rsidRDefault="0005503A" w:rsidP="000927C1">
      <w:pPr>
        <w:pStyle w:val="Ingetavstnd"/>
        <w:rPr>
          <w:b/>
          <w:szCs w:val="24"/>
        </w:rPr>
      </w:pPr>
      <w:r w:rsidRPr="0005503A">
        <w:rPr>
          <w:b/>
          <w:szCs w:val="24"/>
        </w:rPr>
        <w:t xml:space="preserve">Vad tycker ni om målet </w:t>
      </w:r>
      <w:r w:rsidRPr="0005503A">
        <w:rPr>
          <w:b/>
          <w:i/>
          <w:szCs w:val="24"/>
        </w:rPr>
        <w:t>Tillsammans gör vi Västra Götaland till ett föredöme för omställning till ett hållbart samhälle</w:t>
      </w:r>
      <w:r w:rsidRPr="0005503A">
        <w:rPr>
          <w:b/>
          <w:szCs w:val="24"/>
        </w:rPr>
        <w:t>?</w:t>
      </w:r>
    </w:p>
    <w:p w:rsidR="00C36B18" w:rsidRDefault="0005503A" w:rsidP="000927C1">
      <w:pPr>
        <w:pStyle w:val="Ingetavstnd"/>
        <w:rPr>
          <w:szCs w:val="24"/>
        </w:rPr>
      </w:pPr>
      <w:r>
        <w:rPr>
          <w:szCs w:val="24"/>
        </w:rPr>
        <w:t xml:space="preserve">Borås Stad vill självklart vara en del av omställningen till ett mer hållbart samhälle. Att stötta </w:t>
      </w:r>
      <w:r w:rsidR="000B53AD">
        <w:rPr>
          <w:szCs w:val="24"/>
        </w:rPr>
        <w:t xml:space="preserve">förmågan till </w:t>
      </w:r>
      <w:r>
        <w:rPr>
          <w:szCs w:val="24"/>
        </w:rPr>
        <w:t>in</w:t>
      </w:r>
      <w:r w:rsidR="000B53AD">
        <w:rPr>
          <w:szCs w:val="24"/>
        </w:rPr>
        <w:t xml:space="preserve">novativ omställning är vårt gemensamma mål för att vara en konkurrenskraftig och attraktiv region. </w:t>
      </w:r>
    </w:p>
    <w:p w:rsidR="0014037E" w:rsidRDefault="00C36B18" w:rsidP="00C36B18">
      <w:pPr>
        <w:pStyle w:val="Ingetavstnd"/>
        <w:rPr>
          <w:szCs w:val="24"/>
        </w:rPr>
      </w:pPr>
      <w:r>
        <w:rPr>
          <w:szCs w:val="24"/>
        </w:rPr>
        <w:t xml:space="preserve">Bra att det är förtydligat vad som </w:t>
      </w:r>
      <w:r w:rsidR="002E66D5">
        <w:rPr>
          <w:szCs w:val="24"/>
        </w:rPr>
        <w:t xml:space="preserve">i detta fall </w:t>
      </w:r>
      <w:r>
        <w:rPr>
          <w:szCs w:val="24"/>
        </w:rPr>
        <w:t xml:space="preserve">menas med hållbart samhälle – robust och sammanhållet – jämlikt och öppet – </w:t>
      </w:r>
      <w:proofErr w:type="spellStart"/>
      <w:r>
        <w:rPr>
          <w:szCs w:val="24"/>
        </w:rPr>
        <w:t>fossiloberoende</w:t>
      </w:r>
      <w:proofErr w:type="spellEnd"/>
      <w:r>
        <w:rPr>
          <w:szCs w:val="24"/>
        </w:rPr>
        <w:t xml:space="preserve"> och cirkulärt.</w:t>
      </w:r>
      <w:r w:rsidR="00251721">
        <w:rPr>
          <w:szCs w:val="24"/>
        </w:rPr>
        <w:t xml:space="preserve"> Även i</w:t>
      </w:r>
      <w:r w:rsidR="00251721" w:rsidRPr="00251721">
        <w:rPr>
          <w:szCs w:val="24"/>
        </w:rPr>
        <w:t>mplementeringen av Agenda 2030 blir en viktig</w:t>
      </w:r>
      <w:r w:rsidR="00251721">
        <w:rPr>
          <w:szCs w:val="24"/>
        </w:rPr>
        <w:t xml:space="preserve"> pusselbit i det fortsatta arbetet för en omställning till ett hållbart samhälle.</w:t>
      </w:r>
    </w:p>
    <w:p w:rsidR="0014037E" w:rsidRDefault="0014037E" w:rsidP="00C36B18">
      <w:pPr>
        <w:pStyle w:val="Ingetavstnd"/>
        <w:rPr>
          <w:szCs w:val="24"/>
        </w:rPr>
      </w:pPr>
    </w:p>
    <w:p w:rsidR="0014037E" w:rsidRDefault="0014037E" w:rsidP="00C36B18">
      <w:pPr>
        <w:pStyle w:val="Ingetavstnd"/>
        <w:rPr>
          <w:szCs w:val="24"/>
        </w:rPr>
      </w:pPr>
      <w:r>
        <w:rPr>
          <w:szCs w:val="24"/>
        </w:rPr>
        <w:t xml:space="preserve">Samhällsutmaningar </w:t>
      </w:r>
      <w:r w:rsidR="00EE192C">
        <w:rPr>
          <w:szCs w:val="24"/>
        </w:rPr>
        <w:t>som gemensamt pekats ut i arbetet inför att förslaget arbetats fram och vad</w:t>
      </w:r>
      <w:r>
        <w:rPr>
          <w:szCs w:val="24"/>
        </w:rPr>
        <w:t xml:space="preserve"> vi gemensamt behöver prioritera</w:t>
      </w:r>
      <w:r w:rsidR="002E66D5">
        <w:rPr>
          <w:szCs w:val="24"/>
        </w:rPr>
        <w:t>.</w:t>
      </w:r>
    </w:p>
    <w:p w:rsidR="0014037E" w:rsidRDefault="0014037E" w:rsidP="0014037E">
      <w:pPr>
        <w:pStyle w:val="Ingetavstnd"/>
        <w:numPr>
          <w:ilvl w:val="0"/>
          <w:numId w:val="16"/>
        </w:numPr>
        <w:rPr>
          <w:szCs w:val="24"/>
        </w:rPr>
      </w:pPr>
      <w:r w:rsidRPr="0014037E">
        <w:rPr>
          <w:szCs w:val="24"/>
        </w:rPr>
        <w:t>Effekterna av klimatförändringarna blir allt mer allvarliga och den biologiska mångfalden är hotad. Det ställer krav på att minska klimatpåverkande utsläpp inom bland annat transportsektorn.</w:t>
      </w:r>
      <w:r w:rsidR="00C36B18">
        <w:rPr>
          <w:szCs w:val="24"/>
        </w:rPr>
        <w:t xml:space="preserve"> </w:t>
      </w:r>
    </w:p>
    <w:p w:rsidR="002E66D5" w:rsidRDefault="0014037E" w:rsidP="002E66D5">
      <w:pPr>
        <w:pStyle w:val="Ingetavstnd"/>
        <w:numPr>
          <w:ilvl w:val="0"/>
          <w:numId w:val="16"/>
        </w:numPr>
        <w:rPr>
          <w:szCs w:val="24"/>
        </w:rPr>
      </w:pPr>
      <w:r w:rsidRPr="0014037E">
        <w:rPr>
          <w:szCs w:val="24"/>
        </w:rPr>
        <w:t xml:space="preserve">Industrin är starkt internationellt beroende och den globala konkurrensen ökar. </w:t>
      </w:r>
      <w:r w:rsidRPr="002E66D5">
        <w:rPr>
          <w:szCs w:val="24"/>
        </w:rPr>
        <w:t xml:space="preserve">Utvecklingen inom digitalisering, automatisering och artificiell intelligens innebär behov av nya kompetenser. </w:t>
      </w:r>
    </w:p>
    <w:p w:rsidR="002E66D5" w:rsidRDefault="0014037E" w:rsidP="002E66D5">
      <w:pPr>
        <w:pStyle w:val="Ingetavstnd"/>
        <w:numPr>
          <w:ilvl w:val="0"/>
          <w:numId w:val="16"/>
        </w:numPr>
        <w:rPr>
          <w:szCs w:val="24"/>
        </w:rPr>
      </w:pPr>
      <w:r w:rsidRPr="002E66D5">
        <w:rPr>
          <w:szCs w:val="24"/>
        </w:rPr>
        <w:t xml:space="preserve">Det finns en brist på arbetskraft inom privat och offentlig sektor, som riskerar att förvärras som följd av åldrande befolkning. Samtidigt saknar många arbete. </w:t>
      </w:r>
    </w:p>
    <w:p w:rsidR="002E66D5" w:rsidRDefault="0014037E" w:rsidP="002E66D5">
      <w:pPr>
        <w:pStyle w:val="Ingetavstnd"/>
        <w:numPr>
          <w:ilvl w:val="0"/>
          <w:numId w:val="16"/>
        </w:numPr>
        <w:rPr>
          <w:szCs w:val="24"/>
        </w:rPr>
      </w:pPr>
      <w:r w:rsidRPr="002E66D5">
        <w:rPr>
          <w:szCs w:val="24"/>
        </w:rPr>
        <w:t>Invånarnas tillgång till arbete och samhällsservice skiljer sig allt mer åt beroende på var i länet de bor.</w:t>
      </w:r>
      <w:r w:rsidR="002E66D5">
        <w:rPr>
          <w:szCs w:val="24"/>
        </w:rPr>
        <w:t xml:space="preserve"> </w:t>
      </w:r>
    </w:p>
    <w:p w:rsidR="002E66D5" w:rsidRDefault="002E66D5" w:rsidP="002E66D5">
      <w:pPr>
        <w:pStyle w:val="Ingetavstnd"/>
        <w:numPr>
          <w:ilvl w:val="0"/>
          <w:numId w:val="16"/>
        </w:numPr>
        <w:rPr>
          <w:szCs w:val="24"/>
        </w:rPr>
      </w:pPr>
      <w:r w:rsidRPr="002E66D5">
        <w:rPr>
          <w:szCs w:val="24"/>
        </w:rPr>
        <w:t>De socioekonomiska klyftorna och boendesegregationen ökar. Många invånare känner sig inte delaktiga i samhället.</w:t>
      </w:r>
      <w:r>
        <w:rPr>
          <w:szCs w:val="24"/>
        </w:rPr>
        <w:t xml:space="preserve"> </w:t>
      </w:r>
    </w:p>
    <w:p w:rsidR="00C36B18" w:rsidRPr="002E66D5" w:rsidRDefault="002E66D5" w:rsidP="002E66D5">
      <w:pPr>
        <w:pStyle w:val="Ingetavstnd"/>
        <w:numPr>
          <w:ilvl w:val="0"/>
          <w:numId w:val="16"/>
        </w:numPr>
        <w:rPr>
          <w:szCs w:val="24"/>
        </w:rPr>
      </w:pPr>
      <w:r w:rsidRPr="002E66D5">
        <w:rPr>
          <w:szCs w:val="24"/>
        </w:rPr>
        <w:t>Många barn och unga lämnar gru</w:t>
      </w:r>
      <w:r w:rsidR="00EB2307">
        <w:rPr>
          <w:szCs w:val="24"/>
        </w:rPr>
        <w:t>ndskolan och gymnasiet utan god</w:t>
      </w:r>
      <w:r w:rsidRPr="002E66D5">
        <w:rPr>
          <w:szCs w:val="24"/>
        </w:rPr>
        <w:t xml:space="preserve">kända betyg. En större andel yngre än äldre är </w:t>
      </w:r>
      <w:r w:rsidR="00F41D24">
        <w:rPr>
          <w:szCs w:val="24"/>
        </w:rPr>
        <w:t>inte nöjda med livet och</w:t>
      </w:r>
      <w:r w:rsidRPr="002E66D5">
        <w:rPr>
          <w:szCs w:val="24"/>
        </w:rPr>
        <w:t xml:space="preserve"> många lider av psykisk ohälsa.</w:t>
      </w:r>
      <w:r w:rsidR="00C36B18" w:rsidRPr="002E66D5">
        <w:rPr>
          <w:szCs w:val="24"/>
        </w:rPr>
        <w:t xml:space="preserve"> </w:t>
      </w:r>
    </w:p>
    <w:p w:rsidR="00C36B18" w:rsidRDefault="00C36B18" w:rsidP="000927C1">
      <w:pPr>
        <w:pStyle w:val="Ingetavstnd"/>
        <w:rPr>
          <w:szCs w:val="24"/>
        </w:rPr>
      </w:pPr>
    </w:p>
    <w:p w:rsidR="00C36B18" w:rsidRDefault="00C36B18" w:rsidP="000927C1">
      <w:pPr>
        <w:pStyle w:val="Ingetavstnd"/>
        <w:rPr>
          <w:szCs w:val="24"/>
        </w:rPr>
      </w:pPr>
    </w:p>
    <w:p w:rsidR="00C36B18" w:rsidRPr="00C36B18" w:rsidRDefault="00C36B18" w:rsidP="00C36B18">
      <w:pPr>
        <w:pStyle w:val="Ingetavstnd"/>
        <w:rPr>
          <w:b/>
          <w:szCs w:val="24"/>
        </w:rPr>
      </w:pPr>
      <w:r w:rsidRPr="00C36B18">
        <w:rPr>
          <w:b/>
          <w:szCs w:val="24"/>
        </w:rPr>
        <w:t>Fångar urvalet av långsiktiga prioriteringar de utmaningar som är viktigast för gemensamma insatser framåt?</w:t>
      </w:r>
    </w:p>
    <w:p w:rsidR="00981EEA" w:rsidRDefault="00C36B18" w:rsidP="00C36B18">
      <w:pPr>
        <w:pStyle w:val="Ingetavstnd"/>
        <w:rPr>
          <w:szCs w:val="24"/>
        </w:rPr>
      </w:pPr>
      <w:r>
        <w:rPr>
          <w:szCs w:val="24"/>
        </w:rPr>
        <w:t>De långsiktiga prioriteringarna är bra och bygger alla på sa</w:t>
      </w:r>
      <w:r w:rsidR="0014037E">
        <w:rPr>
          <w:szCs w:val="24"/>
        </w:rPr>
        <w:t>mverkan och gemensamma insatser. Efter pandemin kommer det säkert finnas ett ökat behov av att verkställa de långsiktiga prioriteringarna.</w:t>
      </w:r>
      <w:r w:rsidR="00D16BC0">
        <w:rPr>
          <w:szCs w:val="24"/>
        </w:rPr>
        <w:t xml:space="preserve"> </w:t>
      </w:r>
      <w:r w:rsidR="00456A4E">
        <w:rPr>
          <w:szCs w:val="24"/>
        </w:rPr>
        <w:t xml:space="preserve">Flera av de långsiktiga strategierna löser inte den enskilda kommunen själv utan det krävs samarbete över kommungränser, delregion och region. Även på nationell och </w:t>
      </w:r>
      <w:r w:rsidR="00456A4E">
        <w:rPr>
          <w:szCs w:val="24"/>
        </w:rPr>
        <w:lastRenderedPageBreak/>
        <w:t>internationell nivå finns mycket</w:t>
      </w:r>
      <w:r w:rsidR="00A51829">
        <w:rPr>
          <w:szCs w:val="24"/>
        </w:rPr>
        <w:t xml:space="preserve"> kunskap som kan bidra till stärka de långsiktiga prioriteringarna på lokal och regional nivå.</w:t>
      </w:r>
    </w:p>
    <w:p w:rsidR="00981EEA" w:rsidRDefault="00A51829" w:rsidP="00C36B18">
      <w:pPr>
        <w:pStyle w:val="Ingetavstnd"/>
        <w:rPr>
          <w:szCs w:val="24"/>
        </w:rPr>
      </w:pPr>
      <w:r>
        <w:rPr>
          <w:szCs w:val="24"/>
        </w:rPr>
        <w:t xml:space="preserve"> </w:t>
      </w:r>
      <w:r w:rsidR="00456A4E">
        <w:rPr>
          <w:szCs w:val="24"/>
        </w:rPr>
        <w:t xml:space="preserve"> </w:t>
      </w:r>
    </w:p>
    <w:p w:rsidR="00DF497B" w:rsidRDefault="00DF497B" w:rsidP="00C36B18">
      <w:pPr>
        <w:pStyle w:val="Ingetavstnd"/>
        <w:rPr>
          <w:szCs w:val="24"/>
        </w:rPr>
      </w:pPr>
    </w:p>
    <w:p w:rsidR="00DF497B" w:rsidRDefault="00DF497B" w:rsidP="00C36B18">
      <w:pPr>
        <w:pStyle w:val="Ingetavstnd"/>
        <w:rPr>
          <w:szCs w:val="24"/>
        </w:rPr>
      </w:pPr>
      <w:r>
        <w:rPr>
          <w:szCs w:val="24"/>
        </w:rPr>
        <w:t>Bygga kompetens</w:t>
      </w:r>
    </w:p>
    <w:p w:rsidR="00DF497B" w:rsidRDefault="00DF497B" w:rsidP="00DF497B">
      <w:pPr>
        <w:pStyle w:val="Ingetavstnd"/>
        <w:numPr>
          <w:ilvl w:val="0"/>
          <w:numId w:val="17"/>
        </w:numPr>
        <w:rPr>
          <w:szCs w:val="24"/>
        </w:rPr>
      </w:pPr>
      <w:r>
        <w:rPr>
          <w:szCs w:val="24"/>
        </w:rPr>
        <w:t xml:space="preserve">I det nyligen antagna strategidokumentet </w:t>
      </w:r>
      <w:r w:rsidRPr="003D167A">
        <w:rPr>
          <w:i/>
          <w:szCs w:val="24"/>
        </w:rPr>
        <w:t>Bildningsstaden Borås</w:t>
      </w:r>
      <w:r>
        <w:rPr>
          <w:szCs w:val="24"/>
        </w:rPr>
        <w:t xml:space="preserve"> </w:t>
      </w:r>
      <w:r w:rsidRPr="003D167A">
        <w:rPr>
          <w:szCs w:val="24"/>
        </w:rPr>
        <w:t>står det bl.a. I Borås Stad har vi övertygelsen att alla barn och elever vill och kan lära. Med denna strategi vill vi fortsätta förbättringsarbetet med att göra en bra förskola och skola bättre och Borås till en framgångsrik bildningsstad.</w:t>
      </w:r>
    </w:p>
    <w:p w:rsidR="00456A4E" w:rsidRDefault="00456A4E" w:rsidP="00DF497B">
      <w:pPr>
        <w:pStyle w:val="Ingetavstnd"/>
        <w:numPr>
          <w:ilvl w:val="0"/>
          <w:numId w:val="17"/>
        </w:numPr>
        <w:rPr>
          <w:szCs w:val="24"/>
        </w:rPr>
      </w:pPr>
      <w:r>
        <w:rPr>
          <w:szCs w:val="24"/>
        </w:rPr>
        <w:t>Utbildning, kompetensförsörjning och det livslånga lärandet kopplat till arbetsmarknadens behov är en central del för att samhället ska utvecklas.</w:t>
      </w:r>
    </w:p>
    <w:p w:rsidR="0074000F" w:rsidRPr="00DF497B" w:rsidRDefault="0074000F" w:rsidP="00DF497B">
      <w:pPr>
        <w:pStyle w:val="Ingetavstnd"/>
        <w:numPr>
          <w:ilvl w:val="0"/>
          <w:numId w:val="17"/>
        </w:numPr>
        <w:rPr>
          <w:szCs w:val="24"/>
        </w:rPr>
      </w:pPr>
      <w:r>
        <w:rPr>
          <w:szCs w:val="24"/>
        </w:rPr>
        <w:t xml:space="preserve">Fullföljda studier är nyckeln till det livslånga lärandet. </w:t>
      </w:r>
    </w:p>
    <w:p w:rsidR="00C36B18" w:rsidRDefault="00C36B18" w:rsidP="00C36B18">
      <w:pPr>
        <w:pStyle w:val="Ingetavstnd"/>
        <w:rPr>
          <w:szCs w:val="24"/>
        </w:rPr>
      </w:pPr>
    </w:p>
    <w:p w:rsidR="00D16BC0" w:rsidRDefault="00D16BC0" w:rsidP="00C36B18">
      <w:pPr>
        <w:pStyle w:val="Ingetavstnd"/>
        <w:rPr>
          <w:szCs w:val="24"/>
        </w:rPr>
      </w:pPr>
      <w:r>
        <w:rPr>
          <w:szCs w:val="24"/>
        </w:rPr>
        <w:t>Stärka innovationskraften</w:t>
      </w:r>
    </w:p>
    <w:p w:rsidR="005C0B9F" w:rsidRDefault="0074000F" w:rsidP="005C0B9F">
      <w:pPr>
        <w:pStyle w:val="Ingetavstnd"/>
        <w:numPr>
          <w:ilvl w:val="0"/>
          <w:numId w:val="17"/>
        </w:numPr>
        <w:rPr>
          <w:szCs w:val="24"/>
        </w:rPr>
      </w:pPr>
      <w:r>
        <w:rPr>
          <w:szCs w:val="24"/>
        </w:rPr>
        <w:t>Offentlig och priv</w:t>
      </w:r>
      <w:r w:rsidR="006400FA">
        <w:rPr>
          <w:szCs w:val="24"/>
        </w:rPr>
        <w:t>at sektor i samverkan är viktigt</w:t>
      </w:r>
      <w:r>
        <w:rPr>
          <w:szCs w:val="24"/>
        </w:rPr>
        <w:t xml:space="preserve"> för nya innovationer.  </w:t>
      </w:r>
    </w:p>
    <w:p w:rsidR="005652D5" w:rsidRPr="005C0B9F" w:rsidRDefault="005C0B9F" w:rsidP="005C0B9F">
      <w:pPr>
        <w:pStyle w:val="Ingetavstnd"/>
        <w:numPr>
          <w:ilvl w:val="0"/>
          <w:numId w:val="17"/>
        </w:numPr>
        <w:rPr>
          <w:szCs w:val="24"/>
        </w:rPr>
      </w:pPr>
      <w:r w:rsidRPr="005C0B9F">
        <w:rPr>
          <w:szCs w:val="24"/>
        </w:rPr>
        <w:t>I Borås har vi länge arbetat för minskade klimatutsläpp och kan se resultat i form av en minskn</w:t>
      </w:r>
      <w:r>
        <w:rPr>
          <w:szCs w:val="24"/>
        </w:rPr>
        <w:t xml:space="preserve">ing av koldioxidutsläppen från </w:t>
      </w:r>
      <w:r w:rsidRPr="005C0B9F">
        <w:rPr>
          <w:szCs w:val="24"/>
        </w:rPr>
        <w:t>energianvändningen med hela 40 procent från 1990. Det är vi stolta över, men arbetet måste ändå intensifieras. Därför har Borås Stad antagit en koldioxidbudget som visar att vi måste minska</w:t>
      </w:r>
      <w:r>
        <w:rPr>
          <w:szCs w:val="24"/>
        </w:rPr>
        <w:t xml:space="preserve"> utsläppen av koldioxid med 16 procent</w:t>
      </w:r>
      <w:r w:rsidRPr="005C0B9F">
        <w:rPr>
          <w:szCs w:val="24"/>
        </w:rPr>
        <w:t xml:space="preserve"> per år för att nå Parisavtalets ambition</w:t>
      </w:r>
      <w:r>
        <w:rPr>
          <w:szCs w:val="24"/>
        </w:rPr>
        <w:t xml:space="preserve"> </w:t>
      </w:r>
      <w:r w:rsidRPr="005C0B9F">
        <w:rPr>
          <w:szCs w:val="24"/>
        </w:rPr>
        <w:t xml:space="preserve">om att begränsa uppvärmningen till 1,5 grader över förindustriell tid. Borås Stad håller just nu på att uppdatera energi- och klimatstrategin </w:t>
      </w:r>
      <w:r>
        <w:rPr>
          <w:szCs w:val="24"/>
        </w:rPr>
        <w:t>och har där identifierat område</w:t>
      </w:r>
      <w:r w:rsidRPr="005C0B9F">
        <w:rPr>
          <w:szCs w:val="24"/>
        </w:rPr>
        <w:t>na byggnation, konsumtion och hållbara</w:t>
      </w:r>
      <w:r>
        <w:rPr>
          <w:szCs w:val="24"/>
        </w:rPr>
        <w:t xml:space="preserve"> </w:t>
      </w:r>
      <w:r w:rsidRPr="005C0B9F">
        <w:rPr>
          <w:szCs w:val="24"/>
        </w:rPr>
        <w:t xml:space="preserve">transporter som viktiga arbetsområden framöver. I det arbetet är det viktigt med regional samverkan både lokalt i Sjuhäradsregionen och i Västra Götaland, </w:t>
      </w:r>
      <w:r>
        <w:rPr>
          <w:szCs w:val="24"/>
        </w:rPr>
        <w:t>där vi redan har bra samverkans</w:t>
      </w:r>
      <w:r w:rsidRPr="005C0B9F">
        <w:rPr>
          <w:szCs w:val="24"/>
        </w:rPr>
        <w:t>organ.</w:t>
      </w:r>
    </w:p>
    <w:p w:rsidR="005652D5" w:rsidRPr="00557E16" w:rsidRDefault="005652D5" w:rsidP="00557E16">
      <w:pPr>
        <w:pStyle w:val="Ingetavstnd"/>
        <w:numPr>
          <w:ilvl w:val="0"/>
          <w:numId w:val="17"/>
        </w:numPr>
        <w:rPr>
          <w:szCs w:val="24"/>
        </w:rPr>
      </w:pPr>
      <w:r w:rsidRPr="005652D5">
        <w:rPr>
          <w:szCs w:val="24"/>
        </w:rPr>
        <w:t>Borås Stad</w:t>
      </w:r>
      <w:r w:rsidR="003D167A" w:rsidRPr="003D167A">
        <w:rPr>
          <w:szCs w:val="24"/>
        </w:rPr>
        <w:t>s näringslivsstrateg</w:t>
      </w:r>
      <w:r w:rsidR="003D167A">
        <w:rPr>
          <w:szCs w:val="24"/>
        </w:rPr>
        <w:t>i anger att h</w:t>
      </w:r>
      <w:r w:rsidR="003D167A" w:rsidRPr="003D167A">
        <w:rPr>
          <w:szCs w:val="24"/>
        </w:rPr>
        <w:t>ållbar tillväxt bygger på samverkan. Tillväxtarbetet i kommunen bygger på samverkan</w:t>
      </w:r>
      <w:r w:rsidR="003D167A">
        <w:rPr>
          <w:szCs w:val="24"/>
        </w:rPr>
        <w:t xml:space="preserve"> </w:t>
      </w:r>
      <w:r w:rsidR="003D167A" w:rsidRPr="003D167A">
        <w:rPr>
          <w:szCs w:val="24"/>
        </w:rPr>
        <w:t>mellan näringsliv, akademi, m</w:t>
      </w:r>
      <w:r w:rsidR="003D167A">
        <w:rPr>
          <w:szCs w:val="24"/>
        </w:rPr>
        <w:t>edborgaren</w:t>
      </w:r>
      <w:r w:rsidR="003D167A" w:rsidRPr="003D167A">
        <w:rPr>
          <w:szCs w:val="24"/>
        </w:rPr>
        <w:t xml:space="preserve"> och kommunen</w:t>
      </w:r>
      <w:r w:rsidR="003D167A">
        <w:rPr>
          <w:szCs w:val="24"/>
        </w:rPr>
        <w:t xml:space="preserve">. </w:t>
      </w:r>
      <w:r w:rsidR="003D167A" w:rsidRPr="00557E16">
        <w:rPr>
          <w:szCs w:val="24"/>
        </w:rPr>
        <w:t xml:space="preserve">Människor möts i Borås Stad </w:t>
      </w:r>
      <w:r w:rsidR="003D167A">
        <w:rPr>
          <w:szCs w:val="24"/>
        </w:rPr>
        <w:t>är en inriktning som beskriver vikten av att m</w:t>
      </w:r>
      <w:r w:rsidR="003D167A" w:rsidRPr="003D167A">
        <w:rPr>
          <w:szCs w:val="24"/>
        </w:rPr>
        <w:t>änniskor vill möta människor såväl i små som stora sammanhang. I möten med andra</w:t>
      </w:r>
      <w:r w:rsidR="003D167A">
        <w:rPr>
          <w:szCs w:val="24"/>
        </w:rPr>
        <w:t xml:space="preserve"> </w:t>
      </w:r>
      <w:r w:rsidR="003D167A" w:rsidRPr="003D167A">
        <w:rPr>
          <w:szCs w:val="24"/>
        </w:rPr>
        <w:t>utvecklas vi och får nya insikter. Välarrangerade möten och evenemang bidrar till en</w:t>
      </w:r>
      <w:r w:rsidR="003D167A">
        <w:rPr>
          <w:szCs w:val="24"/>
        </w:rPr>
        <w:t xml:space="preserve"> </w:t>
      </w:r>
      <w:r w:rsidR="003D167A" w:rsidRPr="003D167A">
        <w:rPr>
          <w:szCs w:val="24"/>
        </w:rPr>
        <w:t>positiv bild av kommunen och stärker självkänslan</w:t>
      </w:r>
      <w:r w:rsidR="003D167A">
        <w:rPr>
          <w:szCs w:val="24"/>
        </w:rPr>
        <w:t>.</w:t>
      </w:r>
      <w:r w:rsidR="003D167A" w:rsidRPr="003D167A">
        <w:t xml:space="preserve"> </w:t>
      </w:r>
      <w:r w:rsidR="003D167A" w:rsidRPr="00557E16">
        <w:rPr>
          <w:szCs w:val="24"/>
        </w:rPr>
        <w:t>Företagandet växer genom samverkan.</w:t>
      </w:r>
      <w:r w:rsidR="003D167A">
        <w:rPr>
          <w:szCs w:val="24"/>
        </w:rPr>
        <w:t xml:space="preserve"> </w:t>
      </w:r>
      <w:r w:rsidR="003D167A" w:rsidRPr="003D167A">
        <w:rPr>
          <w:szCs w:val="24"/>
        </w:rPr>
        <w:t>Borås Stads tillväxt förutsätter ökat företagande. Kreativ samverkan mellan näringsliv,</w:t>
      </w:r>
      <w:r w:rsidR="003D167A">
        <w:rPr>
          <w:szCs w:val="24"/>
        </w:rPr>
        <w:t xml:space="preserve"> </w:t>
      </w:r>
      <w:r w:rsidR="003D167A" w:rsidRPr="003D167A">
        <w:rPr>
          <w:szCs w:val="24"/>
        </w:rPr>
        <w:t>akademi, kommun och andra delar av samhället bidrar till utveckling som skapar</w:t>
      </w:r>
      <w:r w:rsidR="003D167A">
        <w:rPr>
          <w:szCs w:val="24"/>
        </w:rPr>
        <w:t xml:space="preserve"> </w:t>
      </w:r>
      <w:r w:rsidR="003D167A" w:rsidRPr="003D167A">
        <w:rPr>
          <w:szCs w:val="24"/>
        </w:rPr>
        <w:t xml:space="preserve">arbetstillfällen. </w:t>
      </w:r>
      <w:r w:rsidR="00557E16" w:rsidRPr="00557E16">
        <w:rPr>
          <w:szCs w:val="24"/>
        </w:rPr>
        <w:t>Borås utvecklar sin framtid på arvet inom textil och handel. Borås har spetskompetens</w:t>
      </w:r>
      <w:r w:rsidR="00557E16">
        <w:rPr>
          <w:szCs w:val="24"/>
        </w:rPr>
        <w:t xml:space="preserve"> </w:t>
      </w:r>
      <w:r w:rsidR="00557E16" w:rsidRPr="00557E16">
        <w:rPr>
          <w:szCs w:val="24"/>
        </w:rPr>
        <w:t>inom miljöteknik, textil utveckling, logistik och elektronisk handel. Vi sprider kunskap</w:t>
      </w:r>
      <w:r w:rsidR="00557E16">
        <w:rPr>
          <w:szCs w:val="24"/>
        </w:rPr>
        <w:t xml:space="preserve"> </w:t>
      </w:r>
      <w:r w:rsidR="00557E16" w:rsidRPr="00557E16">
        <w:rPr>
          <w:szCs w:val="24"/>
        </w:rPr>
        <w:t>ut i världen och har ett stort internationellt utbyte inom handel, textil och forskning</w:t>
      </w:r>
      <w:r w:rsidR="00557E16">
        <w:rPr>
          <w:szCs w:val="24"/>
        </w:rPr>
        <w:t>.</w:t>
      </w:r>
    </w:p>
    <w:p w:rsidR="00A51829" w:rsidRDefault="00A51829" w:rsidP="00A51829">
      <w:pPr>
        <w:pStyle w:val="Ingetavstnd"/>
        <w:rPr>
          <w:szCs w:val="24"/>
        </w:rPr>
      </w:pPr>
    </w:p>
    <w:p w:rsidR="00A51829" w:rsidRDefault="00A51829" w:rsidP="00A51829">
      <w:pPr>
        <w:pStyle w:val="Ingetavstnd"/>
        <w:rPr>
          <w:szCs w:val="24"/>
        </w:rPr>
      </w:pPr>
      <w:r>
        <w:rPr>
          <w:szCs w:val="24"/>
        </w:rPr>
        <w:t>Knyta samman Västra Götaland</w:t>
      </w:r>
    </w:p>
    <w:p w:rsidR="00A51829" w:rsidRDefault="00A51829" w:rsidP="00A51829">
      <w:pPr>
        <w:pStyle w:val="Ingetavstnd"/>
        <w:numPr>
          <w:ilvl w:val="0"/>
          <w:numId w:val="18"/>
        </w:numPr>
        <w:rPr>
          <w:szCs w:val="24"/>
        </w:rPr>
      </w:pPr>
      <w:r>
        <w:rPr>
          <w:szCs w:val="24"/>
        </w:rPr>
        <w:t>I det pågående arbetet med ny järnväg mellan Göteborg-Borås är huvudsyftet att knyta ihop de båda städerna och delregionerna</w:t>
      </w:r>
      <w:r w:rsidR="007905B5">
        <w:rPr>
          <w:szCs w:val="24"/>
        </w:rPr>
        <w:t xml:space="preserve"> samt på sikt </w:t>
      </w:r>
      <w:r w:rsidR="00424A2D">
        <w:rPr>
          <w:szCs w:val="24"/>
        </w:rPr>
        <w:t xml:space="preserve">vill vi </w:t>
      </w:r>
      <w:r w:rsidR="007905B5">
        <w:rPr>
          <w:szCs w:val="24"/>
        </w:rPr>
        <w:t>också</w:t>
      </w:r>
      <w:r w:rsidR="00424A2D">
        <w:rPr>
          <w:szCs w:val="24"/>
        </w:rPr>
        <w:t xml:space="preserve"> arbeta för</w:t>
      </w:r>
      <w:r w:rsidR="007905B5">
        <w:rPr>
          <w:szCs w:val="24"/>
        </w:rPr>
        <w:t xml:space="preserve"> en gemensam arbetsmarknadsregion</w:t>
      </w:r>
      <w:r>
        <w:rPr>
          <w:szCs w:val="24"/>
        </w:rPr>
        <w:t>.</w:t>
      </w:r>
      <w:r w:rsidR="00C51BF4">
        <w:rPr>
          <w:szCs w:val="24"/>
        </w:rPr>
        <w:t xml:space="preserve"> En fortsatt utbyggnad av ny järnväg österut mot Jönköping via Ulricehamn är nästa steg för att förverkliga en än större arbetsmarknadsregion och knyta ihop två regioner.</w:t>
      </w:r>
    </w:p>
    <w:p w:rsidR="007905B5" w:rsidRDefault="00207FF3" w:rsidP="00A51829">
      <w:pPr>
        <w:pStyle w:val="Ingetavstnd"/>
        <w:numPr>
          <w:ilvl w:val="0"/>
          <w:numId w:val="18"/>
        </w:numPr>
        <w:rPr>
          <w:szCs w:val="24"/>
        </w:rPr>
      </w:pPr>
      <w:r>
        <w:rPr>
          <w:szCs w:val="24"/>
        </w:rPr>
        <w:lastRenderedPageBreak/>
        <w:t>Tillgänglighet till a</w:t>
      </w:r>
      <w:r w:rsidR="00A51829">
        <w:rPr>
          <w:szCs w:val="24"/>
        </w:rPr>
        <w:t xml:space="preserve">rbete, </w:t>
      </w:r>
      <w:r>
        <w:rPr>
          <w:szCs w:val="24"/>
        </w:rPr>
        <w:t xml:space="preserve">utbildning, fritid och </w:t>
      </w:r>
      <w:r w:rsidR="00A51829">
        <w:rPr>
          <w:szCs w:val="24"/>
        </w:rPr>
        <w:t>bostad</w:t>
      </w:r>
      <w:r>
        <w:rPr>
          <w:szCs w:val="24"/>
        </w:rPr>
        <w:t xml:space="preserve"> innebär att de</w:t>
      </w:r>
      <w:r w:rsidR="006400FA">
        <w:rPr>
          <w:szCs w:val="24"/>
        </w:rPr>
        <w:t>n</w:t>
      </w:r>
      <w:r>
        <w:rPr>
          <w:szCs w:val="24"/>
        </w:rPr>
        <w:t xml:space="preserve"> fysiska och digitala</w:t>
      </w:r>
      <w:r w:rsidR="006400FA">
        <w:rPr>
          <w:szCs w:val="24"/>
        </w:rPr>
        <w:t xml:space="preserve"> infrastrukturen behöver utvecklas</w:t>
      </w:r>
      <w:r w:rsidR="005F4446">
        <w:rPr>
          <w:szCs w:val="24"/>
        </w:rPr>
        <w:t>.</w:t>
      </w:r>
    </w:p>
    <w:p w:rsidR="00A51829" w:rsidRDefault="007905B5" w:rsidP="00A51829">
      <w:pPr>
        <w:pStyle w:val="Ingetavstnd"/>
        <w:numPr>
          <w:ilvl w:val="0"/>
          <w:numId w:val="18"/>
        </w:numPr>
        <w:rPr>
          <w:szCs w:val="24"/>
        </w:rPr>
      </w:pPr>
      <w:r>
        <w:rPr>
          <w:szCs w:val="24"/>
        </w:rPr>
        <w:t xml:space="preserve">Den enskilda geografiska platsens förutsättningar ska tas tillvara för att nå en önskad hållbar stads- och landsbygdsutveckling och är också grunden till ett närmande mellan stad och land. </w:t>
      </w:r>
      <w:r w:rsidR="00207FF3">
        <w:rPr>
          <w:szCs w:val="24"/>
        </w:rPr>
        <w:t xml:space="preserve">  </w:t>
      </w:r>
    </w:p>
    <w:p w:rsidR="00207FF3" w:rsidRDefault="00207FF3" w:rsidP="00A51829">
      <w:pPr>
        <w:pStyle w:val="Ingetavstnd"/>
        <w:rPr>
          <w:szCs w:val="24"/>
        </w:rPr>
      </w:pPr>
    </w:p>
    <w:p w:rsidR="00207FF3" w:rsidRDefault="00207FF3" w:rsidP="00A51829">
      <w:pPr>
        <w:pStyle w:val="Ingetavstnd"/>
        <w:rPr>
          <w:szCs w:val="24"/>
        </w:rPr>
      </w:pPr>
    </w:p>
    <w:p w:rsidR="00C51BF4" w:rsidRDefault="00C51BF4" w:rsidP="00A51829">
      <w:pPr>
        <w:pStyle w:val="Ingetavstnd"/>
        <w:rPr>
          <w:szCs w:val="24"/>
        </w:rPr>
      </w:pPr>
    </w:p>
    <w:p w:rsidR="00C51BF4" w:rsidRDefault="00C51BF4" w:rsidP="00A51829">
      <w:pPr>
        <w:pStyle w:val="Ingetavstnd"/>
        <w:rPr>
          <w:szCs w:val="24"/>
        </w:rPr>
      </w:pPr>
    </w:p>
    <w:p w:rsidR="00C51BF4" w:rsidRDefault="00C51BF4" w:rsidP="00A51829">
      <w:pPr>
        <w:pStyle w:val="Ingetavstnd"/>
        <w:rPr>
          <w:szCs w:val="24"/>
        </w:rPr>
      </w:pPr>
    </w:p>
    <w:p w:rsidR="00A51829" w:rsidRPr="005652D5" w:rsidRDefault="00A51829" w:rsidP="00A51829">
      <w:pPr>
        <w:pStyle w:val="Ingetavstnd"/>
        <w:rPr>
          <w:b/>
          <w:szCs w:val="24"/>
        </w:rPr>
      </w:pPr>
      <w:r>
        <w:rPr>
          <w:szCs w:val="24"/>
        </w:rPr>
        <w:t>Öka inkluderingen</w:t>
      </w:r>
    </w:p>
    <w:p w:rsidR="00B16101" w:rsidRDefault="00B16101" w:rsidP="00A55C7D">
      <w:pPr>
        <w:pStyle w:val="Ingetavstnd"/>
        <w:numPr>
          <w:ilvl w:val="0"/>
          <w:numId w:val="19"/>
        </w:numPr>
        <w:rPr>
          <w:szCs w:val="24"/>
        </w:rPr>
      </w:pPr>
      <w:r>
        <w:rPr>
          <w:szCs w:val="24"/>
        </w:rPr>
        <w:t>Boendese</w:t>
      </w:r>
      <w:r w:rsidR="00FB228E">
        <w:rPr>
          <w:szCs w:val="24"/>
        </w:rPr>
        <w:t>gregation måste brytas för att invånarna ska</w:t>
      </w:r>
      <w:r>
        <w:rPr>
          <w:szCs w:val="24"/>
        </w:rPr>
        <w:t xml:space="preserve"> känna sig välkomna i samhällslivet. </w:t>
      </w:r>
    </w:p>
    <w:p w:rsidR="00B16101" w:rsidRDefault="00B16101" w:rsidP="00A55C7D">
      <w:pPr>
        <w:pStyle w:val="Ingetavstnd"/>
        <w:numPr>
          <w:ilvl w:val="0"/>
          <w:numId w:val="19"/>
        </w:numPr>
        <w:rPr>
          <w:szCs w:val="24"/>
        </w:rPr>
      </w:pPr>
      <w:r>
        <w:rPr>
          <w:szCs w:val="24"/>
        </w:rPr>
        <w:t xml:space="preserve">Skola, kultur- och föreningslivet är ofta nyckeln för att förbättra inkluderingen i samhället. </w:t>
      </w:r>
    </w:p>
    <w:p w:rsidR="00C36B18" w:rsidRPr="00B16101" w:rsidRDefault="00B16101" w:rsidP="00A55C7D">
      <w:pPr>
        <w:pStyle w:val="Ingetavstnd"/>
        <w:numPr>
          <w:ilvl w:val="0"/>
          <w:numId w:val="19"/>
        </w:numPr>
        <w:rPr>
          <w:szCs w:val="24"/>
        </w:rPr>
      </w:pPr>
      <w:r>
        <w:rPr>
          <w:szCs w:val="24"/>
        </w:rPr>
        <w:t xml:space="preserve">Fler människor måste ha eget arbete och försörjning. Förutom egen försörjning </w:t>
      </w:r>
      <w:r w:rsidR="00882B88">
        <w:rPr>
          <w:szCs w:val="24"/>
        </w:rPr>
        <w:t>bidrar detta till sociala nätverk, inflytande och delaktighet.</w:t>
      </w:r>
      <w:r>
        <w:rPr>
          <w:szCs w:val="24"/>
        </w:rPr>
        <w:t xml:space="preserve">  </w:t>
      </w:r>
    </w:p>
    <w:p w:rsidR="00A55C7D" w:rsidRDefault="00A55C7D" w:rsidP="00C36B18">
      <w:pPr>
        <w:pStyle w:val="Ingetavstnd"/>
        <w:rPr>
          <w:b/>
          <w:szCs w:val="24"/>
        </w:rPr>
      </w:pPr>
    </w:p>
    <w:p w:rsidR="00A55C7D" w:rsidRDefault="00A55C7D" w:rsidP="00C36B18">
      <w:pPr>
        <w:pStyle w:val="Ingetavstnd"/>
        <w:rPr>
          <w:b/>
          <w:szCs w:val="24"/>
        </w:rPr>
      </w:pPr>
    </w:p>
    <w:p w:rsidR="00C36B18" w:rsidRDefault="00C36B18" w:rsidP="00C36B18">
      <w:pPr>
        <w:pStyle w:val="Ingetavstnd"/>
        <w:rPr>
          <w:b/>
          <w:szCs w:val="24"/>
        </w:rPr>
      </w:pPr>
      <w:r w:rsidRPr="00C36B18">
        <w:rPr>
          <w:b/>
          <w:szCs w:val="24"/>
        </w:rPr>
        <w:t>Fångar de tvärsektoriella kraftsamling</w:t>
      </w:r>
      <w:r w:rsidR="0074000F">
        <w:rPr>
          <w:b/>
          <w:szCs w:val="24"/>
        </w:rPr>
        <w:t xml:space="preserve">arna de viktigaste områdena för </w:t>
      </w:r>
      <w:r w:rsidRPr="00C36B18">
        <w:rPr>
          <w:b/>
          <w:szCs w:val="24"/>
        </w:rPr>
        <w:t>gemensamma insatser för de kommande fyra åren?</w:t>
      </w:r>
    </w:p>
    <w:p w:rsidR="00B549B3" w:rsidRDefault="00A63FB2" w:rsidP="00A63FB2">
      <w:pPr>
        <w:pStyle w:val="Ingetavstnd"/>
        <w:rPr>
          <w:szCs w:val="24"/>
        </w:rPr>
      </w:pPr>
      <w:r>
        <w:rPr>
          <w:szCs w:val="24"/>
        </w:rPr>
        <w:t>De vägledande principerna är en given kraftsamling de närmsta åren, inte minst för en återgång t</w:t>
      </w:r>
      <w:r w:rsidR="00B549B3">
        <w:rPr>
          <w:szCs w:val="24"/>
        </w:rPr>
        <w:t>ill normalläge efter pandemin. I f</w:t>
      </w:r>
      <w:r>
        <w:rPr>
          <w:szCs w:val="24"/>
        </w:rPr>
        <w:t>lera</w:t>
      </w:r>
      <w:r w:rsidR="00B549B3">
        <w:rPr>
          <w:szCs w:val="24"/>
        </w:rPr>
        <w:t xml:space="preserve"> av de utpekade områdena finns</w:t>
      </w:r>
      <w:r>
        <w:rPr>
          <w:szCs w:val="24"/>
        </w:rPr>
        <w:t xml:space="preserve"> behov</w:t>
      </w:r>
      <w:r w:rsidR="00B549B3">
        <w:rPr>
          <w:szCs w:val="24"/>
        </w:rPr>
        <w:t xml:space="preserve"> av extra satsningar. Det är dock viktigt att inriktningarna, vid behov, ses över och revideras varje mandatperiod.</w:t>
      </w:r>
      <w:r w:rsidR="00251721">
        <w:rPr>
          <w:szCs w:val="24"/>
        </w:rPr>
        <w:t xml:space="preserve"> </w:t>
      </w:r>
    </w:p>
    <w:p w:rsidR="00A63FB2" w:rsidRPr="00A63FB2" w:rsidRDefault="00B549B3" w:rsidP="00A63FB2">
      <w:pPr>
        <w:pStyle w:val="Ingetavstnd"/>
        <w:rPr>
          <w:szCs w:val="24"/>
        </w:rPr>
      </w:pPr>
      <w:r>
        <w:rPr>
          <w:szCs w:val="24"/>
        </w:rPr>
        <w:t xml:space="preserve"> </w:t>
      </w:r>
      <w:r w:rsidR="00A63FB2">
        <w:rPr>
          <w:szCs w:val="24"/>
        </w:rPr>
        <w:t xml:space="preserve"> </w:t>
      </w:r>
    </w:p>
    <w:p w:rsidR="00A63FB2" w:rsidRDefault="00A63FB2" w:rsidP="00A63FB2">
      <w:pPr>
        <w:pStyle w:val="Ingetavstnd"/>
        <w:rPr>
          <w:szCs w:val="24"/>
        </w:rPr>
      </w:pPr>
      <w:r>
        <w:rPr>
          <w:szCs w:val="24"/>
        </w:rPr>
        <w:t>Fullföljda studier</w:t>
      </w:r>
    </w:p>
    <w:p w:rsidR="00A63FB2" w:rsidRDefault="00A63FB2" w:rsidP="00A63FB2">
      <w:pPr>
        <w:pStyle w:val="Ingetavstnd"/>
        <w:numPr>
          <w:ilvl w:val="0"/>
          <w:numId w:val="20"/>
        </w:numPr>
        <w:rPr>
          <w:szCs w:val="24"/>
        </w:rPr>
      </w:pPr>
      <w:r w:rsidRPr="007E0940">
        <w:rPr>
          <w:szCs w:val="24"/>
        </w:rPr>
        <w:t>Resultaten för Borås Stad</w:t>
      </w:r>
      <w:r>
        <w:rPr>
          <w:szCs w:val="24"/>
        </w:rPr>
        <w:t>s grundskolor</w:t>
      </w:r>
      <w:r w:rsidRPr="007E0940">
        <w:rPr>
          <w:szCs w:val="24"/>
        </w:rPr>
        <w:t xml:space="preserve"> visar generellt en stor variation mellan de olika</w:t>
      </w:r>
      <w:r>
        <w:rPr>
          <w:szCs w:val="24"/>
        </w:rPr>
        <w:t xml:space="preserve"> </w:t>
      </w:r>
      <w:r w:rsidRPr="007E0940">
        <w:rPr>
          <w:szCs w:val="24"/>
        </w:rPr>
        <w:t>skolorna. En förklaring är segregation, skillnaderna i resultat varierar mellan</w:t>
      </w:r>
      <w:r>
        <w:rPr>
          <w:szCs w:val="24"/>
        </w:rPr>
        <w:t xml:space="preserve"> </w:t>
      </w:r>
      <w:r w:rsidRPr="007E0940">
        <w:rPr>
          <w:szCs w:val="24"/>
        </w:rPr>
        <w:t>olika elevgrupper</w:t>
      </w:r>
      <w:r>
        <w:rPr>
          <w:szCs w:val="24"/>
        </w:rPr>
        <w:t>.</w:t>
      </w:r>
    </w:p>
    <w:p w:rsidR="00A63FB2" w:rsidRDefault="00A63FB2" w:rsidP="00A63FB2">
      <w:pPr>
        <w:pStyle w:val="Ingetavstnd"/>
        <w:numPr>
          <w:ilvl w:val="0"/>
          <w:numId w:val="20"/>
        </w:numPr>
        <w:rPr>
          <w:szCs w:val="24"/>
        </w:rPr>
      </w:pPr>
      <w:r>
        <w:rPr>
          <w:szCs w:val="24"/>
        </w:rPr>
        <w:t>En kvalitetsrapport som initierats av Gymnasienämnden</w:t>
      </w:r>
      <w:r w:rsidRPr="007E0940">
        <w:rPr>
          <w:szCs w:val="24"/>
        </w:rPr>
        <w:t xml:space="preserve"> visar att det behövs ett fortsatt utvecklingsarbete för att</w:t>
      </w:r>
      <w:r>
        <w:rPr>
          <w:szCs w:val="24"/>
        </w:rPr>
        <w:t xml:space="preserve"> </w:t>
      </w:r>
      <w:r w:rsidRPr="007E0940">
        <w:rPr>
          <w:szCs w:val="24"/>
        </w:rPr>
        <w:t>stärka undervisning och resultat.</w:t>
      </w:r>
      <w:r>
        <w:rPr>
          <w:szCs w:val="24"/>
        </w:rPr>
        <w:t xml:space="preserve"> Bland annat en inriktning på </w:t>
      </w:r>
      <w:r w:rsidRPr="007E0940">
        <w:rPr>
          <w:szCs w:val="24"/>
        </w:rPr>
        <w:t>ämnet svenska som</w:t>
      </w:r>
      <w:r>
        <w:rPr>
          <w:szCs w:val="24"/>
        </w:rPr>
        <w:t xml:space="preserve"> </w:t>
      </w:r>
      <w:r w:rsidRPr="007E0940">
        <w:rPr>
          <w:szCs w:val="24"/>
        </w:rPr>
        <w:t>andraspråk</w:t>
      </w:r>
      <w:r w:rsidR="00C51BF4">
        <w:rPr>
          <w:szCs w:val="24"/>
        </w:rPr>
        <w:t>.</w:t>
      </w:r>
      <w:r>
        <w:rPr>
          <w:szCs w:val="24"/>
        </w:rPr>
        <w:t xml:space="preserve"> </w:t>
      </w:r>
      <w:r w:rsidRPr="007E0940">
        <w:rPr>
          <w:szCs w:val="24"/>
        </w:rPr>
        <w:t>Utveckla huvudmannastöd till rektorerna gällande språkutvecklande</w:t>
      </w:r>
      <w:r>
        <w:rPr>
          <w:szCs w:val="24"/>
        </w:rPr>
        <w:t xml:space="preserve"> </w:t>
      </w:r>
      <w:r w:rsidRPr="007E0940">
        <w:rPr>
          <w:szCs w:val="24"/>
        </w:rPr>
        <w:t>arbetssätt</w:t>
      </w:r>
      <w:r>
        <w:rPr>
          <w:szCs w:val="24"/>
        </w:rPr>
        <w:t xml:space="preserve"> och u</w:t>
      </w:r>
      <w:r w:rsidRPr="007E0940">
        <w:rPr>
          <w:szCs w:val="24"/>
        </w:rPr>
        <w:t>tveckla arbetet kring skolnärvaro.</w:t>
      </w:r>
      <w:r>
        <w:rPr>
          <w:szCs w:val="24"/>
        </w:rPr>
        <w:t xml:space="preserve"> </w:t>
      </w:r>
      <w:r w:rsidRPr="007E0940">
        <w:rPr>
          <w:szCs w:val="24"/>
        </w:rPr>
        <w:t>Erbjuda riktade insatser till skolor utifrån identifierade behov,</w:t>
      </w:r>
      <w:r>
        <w:rPr>
          <w:szCs w:val="24"/>
        </w:rPr>
        <w:t xml:space="preserve"> </w:t>
      </w:r>
      <w:r w:rsidRPr="007E0940">
        <w:rPr>
          <w:szCs w:val="24"/>
        </w:rPr>
        <w:t>exempelvis inom områdena flickors och pojkars resultat, likvärdig</w:t>
      </w:r>
      <w:r>
        <w:rPr>
          <w:szCs w:val="24"/>
        </w:rPr>
        <w:t xml:space="preserve"> </w:t>
      </w:r>
      <w:r w:rsidRPr="007E0940">
        <w:rPr>
          <w:szCs w:val="24"/>
        </w:rPr>
        <w:t>bedömning och lärmiljöer</w:t>
      </w:r>
      <w:r w:rsidR="00B549B3">
        <w:rPr>
          <w:szCs w:val="24"/>
        </w:rPr>
        <w:t>.</w:t>
      </w:r>
    </w:p>
    <w:p w:rsidR="00222E73" w:rsidRPr="007E0940" w:rsidRDefault="00222E73" w:rsidP="00A63FB2">
      <w:pPr>
        <w:pStyle w:val="Ingetavstnd"/>
        <w:numPr>
          <w:ilvl w:val="0"/>
          <w:numId w:val="20"/>
        </w:numPr>
        <w:rPr>
          <w:szCs w:val="24"/>
        </w:rPr>
      </w:pPr>
      <w:r>
        <w:rPr>
          <w:szCs w:val="24"/>
        </w:rPr>
        <w:t>Ett än mer utvecklat samarbete mellan skola och sjukvård för att förbättra elevhälsan är viktigt för att elever ska nå bra studieresultat.</w:t>
      </w:r>
    </w:p>
    <w:p w:rsidR="00A63FB2" w:rsidRDefault="00A63FB2" w:rsidP="00A63FB2">
      <w:pPr>
        <w:pStyle w:val="Ingetavstnd"/>
        <w:rPr>
          <w:szCs w:val="24"/>
        </w:rPr>
      </w:pPr>
    </w:p>
    <w:p w:rsidR="00A63FB2" w:rsidRDefault="00A63FB2" w:rsidP="00A63FB2">
      <w:pPr>
        <w:pStyle w:val="Ingetavstnd"/>
        <w:rPr>
          <w:szCs w:val="24"/>
        </w:rPr>
      </w:pPr>
    </w:p>
    <w:p w:rsidR="00A63FB2" w:rsidRDefault="00A63FB2" w:rsidP="00A63FB2">
      <w:pPr>
        <w:pStyle w:val="Ingetavstnd"/>
        <w:rPr>
          <w:szCs w:val="24"/>
        </w:rPr>
      </w:pPr>
      <w:r>
        <w:rPr>
          <w:szCs w:val="24"/>
        </w:rPr>
        <w:t>Digitalisering</w:t>
      </w:r>
    </w:p>
    <w:p w:rsidR="00285666" w:rsidRPr="00285666" w:rsidRDefault="00424A2D" w:rsidP="00285666">
      <w:pPr>
        <w:pStyle w:val="Ingetavstnd"/>
        <w:numPr>
          <w:ilvl w:val="0"/>
          <w:numId w:val="21"/>
        </w:numPr>
        <w:rPr>
          <w:szCs w:val="24"/>
        </w:rPr>
      </w:pPr>
      <w:r w:rsidRPr="00424A2D">
        <w:rPr>
          <w:szCs w:val="24"/>
        </w:rPr>
        <w:t>Digita</w:t>
      </w:r>
      <w:r w:rsidR="00285666">
        <w:rPr>
          <w:szCs w:val="24"/>
        </w:rPr>
        <w:t>liseringen innebär en stor</w:t>
      </w:r>
      <w:r w:rsidRPr="00424A2D">
        <w:rPr>
          <w:szCs w:val="24"/>
        </w:rPr>
        <w:t xml:space="preserve"> förändring av sa</w:t>
      </w:r>
      <w:r w:rsidR="00285666">
        <w:rPr>
          <w:szCs w:val="24"/>
        </w:rPr>
        <w:t>mhällets viktigaste dimensioner. Digitaliseringen är en avgörande pusselbit för</w:t>
      </w:r>
      <w:r w:rsidRPr="00424A2D">
        <w:rPr>
          <w:szCs w:val="24"/>
        </w:rPr>
        <w:t xml:space="preserve"> tillväxt och</w:t>
      </w:r>
      <w:r w:rsidR="00285666">
        <w:rPr>
          <w:szCs w:val="24"/>
        </w:rPr>
        <w:t xml:space="preserve"> hållbarhet, välfärd, jämlikhet</w:t>
      </w:r>
      <w:r w:rsidRPr="00424A2D">
        <w:rPr>
          <w:szCs w:val="24"/>
        </w:rPr>
        <w:t xml:space="preserve"> </w:t>
      </w:r>
      <w:r w:rsidR="00285666">
        <w:rPr>
          <w:szCs w:val="24"/>
        </w:rPr>
        <w:t xml:space="preserve">samt också för trygghet och demokrati. </w:t>
      </w:r>
    </w:p>
    <w:p w:rsidR="00285666" w:rsidRDefault="00285666" w:rsidP="00424A2D">
      <w:pPr>
        <w:pStyle w:val="Ingetavstnd"/>
        <w:numPr>
          <w:ilvl w:val="0"/>
          <w:numId w:val="21"/>
        </w:numPr>
        <w:rPr>
          <w:szCs w:val="24"/>
        </w:rPr>
      </w:pPr>
      <w:r>
        <w:rPr>
          <w:szCs w:val="24"/>
        </w:rPr>
        <w:t>Arbetsmarknadens behov av kompetens inom digitalisering kommer att öka. Både näringslivet och den offentliga sektorn är beroende av välutbildad personal och därför är det viktigt med nära samarbete med akademin.</w:t>
      </w:r>
    </w:p>
    <w:p w:rsidR="005D6FFD" w:rsidRDefault="005D6FFD" w:rsidP="00424A2D">
      <w:pPr>
        <w:pStyle w:val="Ingetavstnd"/>
        <w:numPr>
          <w:ilvl w:val="0"/>
          <w:numId w:val="21"/>
        </w:numPr>
        <w:rPr>
          <w:szCs w:val="24"/>
        </w:rPr>
      </w:pPr>
      <w:r>
        <w:rPr>
          <w:szCs w:val="24"/>
        </w:rPr>
        <w:lastRenderedPageBreak/>
        <w:t xml:space="preserve">Tillgång till </w:t>
      </w:r>
      <w:r w:rsidR="00CF4DC5">
        <w:rPr>
          <w:szCs w:val="24"/>
        </w:rPr>
        <w:t xml:space="preserve">digital </w:t>
      </w:r>
      <w:r>
        <w:rPr>
          <w:szCs w:val="24"/>
        </w:rPr>
        <w:t>information kräver att medborgarna har möjlighet till bra uppkoppling - både i tätort och på landsbygden.</w:t>
      </w:r>
    </w:p>
    <w:p w:rsidR="00424A2D" w:rsidRDefault="00424A2D" w:rsidP="00A63FB2">
      <w:pPr>
        <w:pStyle w:val="Ingetavstnd"/>
        <w:rPr>
          <w:szCs w:val="24"/>
        </w:rPr>
      </w:pPr>
    </w:p>
    <w:p w:rsidR="00424A2D" w:rsidRDefault="00424A2D" w:rsidP="00A63FB2">
      <w:pPr>
        <w:pStyle w:val="Ingetavstnd"/>
        <w:rPr>
          <w:szCs w:val="24"/>
        </w:rPr>
      </w:pPr>
    </w:p>
    <w:p w:rsidR="00A63FB2" w:rsidRDefault="00A63FB2" w:rsidP="00A63FB2">
      <w:pPr>
        <w:pStyle w:val="Ingetavstnd"/>
        <w:rPr>
          <w:szCs w:val="24"/>
        </w:rPr>
      </w:pPr>
      <w:r>
        <w:rPr>
          <w:szCs w:val="24"/>
        </w:rPr>
        <w:t>Elektrifiering</w:t>
      </w:r>
    </w:p>
    <w:p w:rsidR="00ED4C61" w:rsidRDefault="008D722F" w:rsidP="008D722F">
      <w:pPr>
        <w:pStyle w:val="Ingetavstnd"/>
        <w:numPr>
          <w:ilvl w:val="0"/>
          <w:numId w:val="22"/>
        </w:numPr>
        <w:rPr>
          <w:szCs w:val="24"/>
        </w:rPr>
      </w:pPr>
      <w:r>
        <w:rPr>
          <w:szCs w:val="24"/>
        </w:rPr>
        <w:t xml:space="preserve">Elektrifieringen av fordon och industrin är viktigt för att minska klimatpåverkan. Fordonsindustrins pågående arbete </w:t>
      </w:r>
      <w:r w:rsidR="00ED4C61">
        <w:rPr>
          <w:szCs w:val="24"/>
        </w:rPr>
        <w:t>med elektrifiering är dock inte den enda vägen att gå, även om den troligen blir än mer viktig. Förbränningsmotorn har sin roll men med andra förnybara bränslen såsom biogas och bränslen från t.ex. skogsavfall.</w:t>
      </w:r>
      <w:r w:rsidR="003D68EE">
        <w:rPr>
          <w:szCs w:val="24"/>
        </w:rPr>
        <w:t xml:space="preserve"> </w:t>
      </w:r>
    </w:p>
    <w:p w:rsidR="00BF0178" w:rsidRDefault="00ED4C61" w:rsidP="008D722F">
      <w:pPr>
        <w:pStyle w:val="Ingetavstnd"/>
        <w:numPr>
          <w:ilvl w:val="0"/>
          <w:numId w:val="22"/>
        </w:numPr>
        <w:rPr>
          <w:szCs w:val="24"/>
        </w:rPr>
      </w:pPr>
      <w:r>
        <w:rPr>
          <w:szCs w:val="24"/>
        </w:rPr>
        <w:t xml:space="preserve">Ett väl utbyggt elnät som kan möta effektbehovet är avgörande för att elektrifieringen ska </w:t>
      </w:r>
      <w:r w:rsidR="00BF0178">
        <w:rPr>
          <w:szCs w:val="24"/>
        </w:rPr>
        <w:t>bidra till att uppnå klimatmålen.</w:t>
      </w:r>
    </w:p>
    <w:p w:rsidR="00A63FB2" w:rsidRDefault="00BF0178" w:rsidP="008D722F">
      <w:pPr>
        <w:pStyle w:val="Ingetavstnd"/>
        <w:numPr>
          <w:ilvl w:val="0"/>
          <w:numId w:val="22"/>
        </w:numPr>
        <w:rPr>
          <w:szCs w:val="24"/>
        </w:rPr>
      </w:pPr>
      <w:r>
        <w:rPr>
          <w:szCs w:val="24"/>
        </w:rPr>
        <w:t xml:space="preserve">Vid bostäder, arbetsplatser och andra viktiga målpunkter bör det finnas väl utbyggd </w:t>
      </w:r>
      <w:proofErr w:type="spellStart"/>
      <w:r>
        <w:rPr>
          <w:szCs w:val="24"/>
        </w:rPr>
        <w:t>laddinfrastruktur</w:t>
      </w:r>
      <w:proofErr w:type="spellEnd"/>
      <w:r>
        <w:rPr>
          <w:szCs w:val="24"/>
        </w:rPr>
        <w:t>. Detta ställer ökade krav på fysisk planering och samarbete</w:t>
      </w:r>
      <w:r w:rsidR="003D68EE">
        <w:rPr>
          <w:szCs w:val="24"/>
        </w:rPr>
        <w:t xml:space="preserve"> mellan kommun och näringslivet.</w:t>
      </w:r>
    </w:p>
    <w:p w:rsidR="003D68EE" w:rsidRDefault="003D68EE" w:rsidP="008D722F">
      <w:pPr>
        <w:pStyle w:val="Ingetavstnd"/>
        <w:numPr>
          <w:ilvl w:val="0"/>
          <w:numId w:val="22"/>
        </w:numPr>
        <w:rPr>
          <w:szCs w:val="24"/>
        </w:rPr>
      </w:pPr>
      <w:r>
        <w:rPr>
          <w:szCs w:val="24"/>
        </w:rPr>
        <w:t xml:space="preserve">För att minska påverkan på miljön har Borås Stad initierat ett projekt tillsammans med näringslivet för att bidra till ett miljövänligare och tryggare centrum. Projektet som heter </w:t>
      </w:r>
      <w:proofErr w:type="spellStart"/>
      <w:r>
        <w:rPr>
          <w:szCs w:val="24"/>
        </w:rPr>
        <w:t>Good</w:t>
      </w:r>
      <w:proofErr w:type="spellEnd"/>
      <w:r>
        <w:rPr>
          <w:szCs w:val="24"/>
        </w:rPr>
        <w:t xml:space="preserve"> </w:t>
      </w:r>
      <w:proofErr w:type="spellStart"/>
      <w:r>
        <w:rPr>
          <w:szCs w:val="24"/>
        </w:rPr>
        <w:t>Goods</w:t>
      </w:r>
      <w:proofErr w:type="spellEnd"/>
      <w:r>
        <w:rPr>
          <w:szCs w:val="24"/>
        </w:rPr>
        <w:t xml:space="preserve"> har inneburit att en del paket- och varuleveranser i centrum sker med mindre elfordon. Nästa steg är att även en del av avfallstransporterna ska ske med elfordon.</w:t>
      </w:r>
    </w:p>
    <w:p w:rsidR="008D722F" w:rsidRDefault="008D722F" w:rsidP="00A63FB2">
      <w:pPr>
        <w:pStyle w:val="Ingetavstnd"/>
        <w:rPr>
          <w:szCs w:val="24"/>
        </w:rPr>
      </w:pPr>
    </w:p>
    <w:p w:rsidR="008D722F" w:rsidRDefault="008D722F" w:rsidP="00A63FB2">
      <w:pPr>
        <w:pStyle w:val="Ingetavstnd"/>
        <w:rPr>
          <w:szCs w:val="24"/>
        </w:rPr>
      </w:pPr>
    </w:p>
    <w:p w:rsidR="00251721" w:rsidRDefault="00251721" w:rsidP="00BF0178">
      <w:pPr>
        <w:pStyle w:val="Ingetavstnd"/>
        <w:rPr>
          <w:szCs w:val="24"/>
        </w:rPr>
      </w:pPr>
    </w:p>
    <w:p w:rsidR="00C36B18" w:rsidRDefault="00A63FB2" w:rsidP="00BF0178">
      <w:pPr>
        <w:pStyle w:val="Ingetavstnd"/>
        <w:rPr>
          <w:b/>
          <w:szCs w:val="24"/>
        </w:rPr>
      </w:pPr>
      <w:r>
        <w:rPr>
          <w:szCs w:val="24"/>
        </w:rPr>
        <w:t>Cirkulära affärsmodeller</w:t>
      </w:r>
    </w:p>
    <w:p w:rsidR="00BF0178" w:rsidRDefault="00BF0178" w:rsidP="00BF0178">
      <w:pPr>
        <w:pStyle w:val="Ingetavstnd"/>
        <w:numPr>
          <w:ilvl w:val="0"/>
          <w:numId w:val="24"/>
        </w:numPr>
        <w:rPr>
          <w:szCs w:val="24"/>
        </w:rPr>
      </w:pPr>
      <w:r w:rsidRPr="00BF0178">
        <w:rPr>
          <w:szCs w:val="24"/>
        </w:rPr>
        <w:t>Cirkulär ekonomi eller kretsloppsekonomi utmanar den traditionella linjära affärsmodellen många företag använder idag. Varor går från att linjärt produceras, konsumeras och kasseras till att cirkulärt produceras, användas, återanvändas och återvinnas. Ett kretslopp som ställer krav på allt från design och tillverkning till returhantering. Att byta från en linjär affärsmodell till en cirkulär ställer stora krav på producenten men också på mellanled och på konsumenten.</w:t>
      </w:r>
      <w:r w:rsidR="00251721">
        <w:rPr>
          <w:szCs w:val="24"/>
        </w:rPr>
        <w:t xml:space="preserve"> </w:t>
      </w:r>
    </w:p>
    <w:p w:rsidR="00CF4DC5" w:rsidRDefault="00CF4DC5" w:rsidP="00CF4DC5">
      <w:pPr>
        <w:pStyle w:val="Ingetavstnd"/>
        <w:numPr>
          <w:ilvl w:val="0"/>
          <w:numId w:val="24"/>
        </w:numPr>
        <w:rPr>
          <w:szCs w:val="24"/>
        </w:rPr>
      </w:pPr>
      <w:r>
        <w:rPr>
          <w:szCs w:val="24"/>
        </w:rPr>
        <w:t>Bland annat arbetar Science Park Borås</w:t>
      </w:r>
      <w:r w:rsidRPr="00CF4DC5">
        <w:rPr>
          <w:szCs w:val="24"/>
        </w:rPr>
        <w:t xml:space="preserve"> med cirkulär ekonomi</w:t>
      </w:r>
      <w:r>
        <w:rPr>
          <w:szCs w:val="24"/>
        </w:rPr>
        <w:t xml:space="preserve"> tillsammans med</w:t>
      </w:r>
      <w:r w:rsidR="003D68EE">
        <w:rPr>
          <w:szCs w:val="24"/>
        </w:rPr>
        <w:t xml:space="preserve"> Högskolan i Borås,</w:t>
      </w:r>
      <w:r w:rsidR="002A5458">
        <w:rPr>
          <w:szCs w:val="24"/>
        </w:rPr>
        <w:t xml:space="preserve"> RISE</w:t>
      </w:r>
      <w:r w:rsidR="003D68EE">
        <w:rPr>
          <w:szCs w:val="24"/>
        </w:rPr>
        <w:t xml:space="preserve"> m.fl.</w:t>
      </w:r>
      <w:r>
        <w:rPr>
          <w:szCs w:val="24"/>
        </w:rPr>
        <w:t xml:space="preserve"> där huvudfokus ligger på textil, konsumtion och samhällsutveckling. Dessa fokusområden är viktiga för Borås och visar hur traditionell textil</w:t>
      </w:r>
      <w:r w:rsidR="003D68EE">
        <w:rPr>
          <w:szCs w:val="24"/>
        </w:rPr>
        <w:t>industri</w:t>
      </w:r>
      <w:r>
        <w:rPr>
          <w:szCs w:val="24"/>
        </w:rPr>
        <w:t xml:space="preserve">, handel och samhällsutveckling </w:t>
      </w:r>
      <w:r w:rsidR="002A5458">
        <w:rPr>
          <w:szCs w:val="24"/>
        </w:rPr>
        <w:t xml:space="preserve">tagit ett steg framåt och </w:t>
      </w:r>
      <w:r>
        <w:rPr>
          <w:szCs w:val="24"/>
        </w:rPr>
        <w:t xml:space="preserve">bidrar till hållbara produkter </w:t>
      </w:r>
      <w:r w:rsidR="002A5458">
        <w:rPr>
          <w:szCs w:val="24"/>
        </w:rPr>
        <w:t xml:space="preserve">och </w:t>
      </w:r>
      <w:r>
        <w:rPr>
          <w:szCs w:val="24"/>
        </w:rPr>
        <w:t>framtidens cirkulära ekonomi.</w:t>
      </w:r>
    </w:p>
    <w:p w:rsidR="003D68EE" w:rsidRDefault="00251721" w:rsidP="00CF4DC5">
      <w:pPr>
        <w:pStyle w:val="Ingetavstnd"/>
        <w:numPr>
          <w:ilvl w:val="0"/>
          <w:numId w:val="24"/>
        </w:numPr>
        <w:rPr>
          <w:szCs w:val="24"/>
        </w:rPr>
      </w:pPr>
      <w:r>
        <w:rPr>
          <w:szCs w:val="24"/>
        </w:rPr>
        <w:t xml:space="preserve">Konsumenten kommer också ställa högre krav på det som produceras och de tjänster som erbjuds så därför är näringslivets affärsmodeller och innovationer viktiga för att möta framtidens konsument. </w:t>
      </w:r>
      <w:r w:rsidR="003D68EE">
        <w:rPr>
          <w:szCs w:val="24"/>
        </w:rPr>
        <w:t xml:space="preserve"> </w:t>
      </w:r>
    </w:p>
    <w:p w:rsidR="00BF0178" w:rsidRDefault="00BF0178" w:rsidP="00C36B18">
      <w:pPr>
        <w:pStyle w:val="Ingetavstnd"/>
        <w:rPr>
          <w:b/>
          <w:szCs w:val="24"/>
        </w:rPr>
      </w:pPr>
    </w:p>
    <w:p w:rsidR="00BF0178" w:rsidRDefault="00BF0178" w:rsidP="00C36B18">
      <w:pPr>
        <w:pStyle w:val="Ingetavstnd"/>
        <w:rPr>
          <w:b/>
          <w:szCs w:val="24"/>
        </w:rPr>
      </w:pPr>
    </w:p>
    <w:p w:rsidR="00C36B18" w:rsidRDefault="00C36B18" w:rsidP="00C36B18">
      <w:pPr>
        <w:pStyle w:val="Ingetavstnd"/>
        <w:rPr>
          <w:b/>
          <w:szCs w:val="24"/>
        </w:rPr>
      </w:pPr>
      <w:r w:rsidRPr="00C36B18">
        <w:rPr>
          <w:b/>
          <w:szCs w:val="24"/>
        </w:rPr>
        <w:t>Hur ser ni på de vägledande principerna och hur de kan bidra till strategins genomförande?</w:t>
      </w:r>
    </w:p>
    <w:p w:rsidR="007509E5" w:rsidRDefault="007509E5" w:rsidP="00C36B18">
      <w:pPr>
        <w:pStyle w:val="Ingetavstnd"/>
        <w:rPr>
          <w:szCs w:val="24"/>
        </w:rPr>
      </w:pPr>
      <w:r>
        <w:rPr>
          <w:szCs w:val="24"/>
        </w:rPr>
        <w:t>De vägledande principerna är bra och fångar ett invånarperspektiv och delaktighet</w:t>
      </w:r>
      <w:r w:rsidR="00316B4D">
        <w:rPr>
          <w:szCs w:val="24"/>
        </w:rPr>
        <w:t xml:space="preserve"> som är viktigt för genomförandet.</w:t>
      </w:r>
    </w:p>
    <w:p w:rsidR="007509E5" w:rsidRDefault="007509E5" w:rsidP="007509E5">
      <w:pPr>
        <w:pStyle w:val="Ingetavstnd"/>
        <w:numPr>
          <w:ilvl w:val="0"/>
          <w:numId w:val="25"/>
        </w:numPr>
        <w:rPr>
          <w:szCs w:val="24"/>
        </w:rPr>
      </w:pPr>
      <w:r w:rsidRPr="007509E5">
        <w:rPr>
          <w:szCs w:val="24"/>
        </w:rPr>
        <w:t>Genom att ta tillvara olika platsers förutsättningar och möjligheter skapas en vi-känsla som innebär en stolthet över platsen.</w:t>
      </w:r>
    </w:p>
    <w:p w:rsidR="007509E5" w:rsidRDefault="00862B11" w:rsidP="007509E5">
      <w:pPr>
        <w:pStyle w:val="Ingetavstnd"/>
        <w:numPr>
          <w:ilvl w:val="0"/>
          <w:numId w:val="25"/>
        </w:numPr>
        <w:rPr>
          <w:szCs w:val="24"/>
        </w:rPr>
      </w:pPr>
      <w:r>
        <w:rPr>
          <w:szCs w:val="24"/>
        </w:rPr>
        <w:t>Att invånarnas delaktighet och inflytande pekats ut så tydligt är en förutsättning för acceptans vid genomförandet.</w:t>
      </w:r>
    </w:p>
    <w:p w:rsidR="00316B4D" w:rsidRDefault="007509E5" w:rsidP="007509E5">
      <w:pPr>
        <w:pStyle w:val="Ingetavstnd"/>
        <w:numPr>
          <w:ilvl w:val="0"/>
          <w:numId w:val="25"/>
        </w:numPr>
        <w:rPr>
          <w:szCs w:val="24"/>
        </w:rPr>
      </w:pPr>
      <w:r>
        <w:rPr>
          <w:szCs w:val="24"/>
        </w:rPr>
        <w:lastRenderedPageBreak/>
        <w:t xml:space="preserve">Att experimentera och testa för att lära och även </w:t>
      </w:r>
      <w:r w:rsidR="00316B4D">
        <w:rPr>
          <w:szCs w:val="24"/>
        </w:rPr>
        <w:t xml:space="preserve">få </w:t>
      </w:r>
      <w:r>
        <w:rPr>
          <w:szCs w:val="24"/>
        </w:rPr>
        <w:t xml:space="preserve">ta risken att misslyckas är en viktig del i lärandet. </w:t>
      </w:r>
    </w:p>
    <w:p w:rsidR="00316B4D" w:rsidRDefault="00316B4D" w:rsidP="007509E5">
      <w:pPr>
        <w:pStyle w:val="Ingetavstnd"/>
        <w:numPr>
          <w:ilvl w:val="0"/>
          <w:numId w:val="25"/>
        </w:numPr>
        <w:rPr>
          <w:szCs w:val="24"/>
        </w:rPr>
      </w:pPr>
      <w:r>
        <w:rPr>
          <w:szCs w:val="24"/>
        </w:rPr>
        <w:t>Ibland är det viktigt att tala med en röst för att sätta Västra Götaland på kartan, speciellt i strategiska frågor som bidrar till samhällsutvecklingen i hela regionen.</w:t>
      </w:r>
    </w:p>
    <w:p w:rsidR="00FB228E" w:rsidRPr="00FB228E" w:rsidRDefault="00316B4D" w:rsidP="007509E5">
      <w:pPr>
        <w:pStyle w:val="Ingetavstnd"/>
        <w:numPr>
          <w:ilvl w:val="0"/>
          <w:numId w:val="25"/>
        </w:numPr>
        <w:rPr>
          <w:szCs w:val="24"/>
        </w:rPr>
      </w:pPr>
      <w:r>
        <w:rPr>
          <w:szCs w:val="24"/>
        </w:rPr>
        <w:t>Att förändra och ifrågasätta kräver mod men innebär också ofta framsteg och nya möjligheter till att möta framtiden.</w:t>
      </w:r>
      <w:r w:rsidR="00862B11">
        <w:rPr>
          <w:szCs w:val="24"/>
        </w:rPr>
        <w:t xml:space="preserve"> </w:t>
      </w:r>
    </w:p>
    <w:p w:rsidR="00C36B18" w:rsidRPr="00C36B18" w:rsidRDefault="00C36B18" w:rsidP="00C36B18">
      <w:pPr>
        <w:pStyle w:val="Ingetavstnd"/>
        <w:rPr>
          <w:szCs w:val="24"/>
        </w:rPr>
      </w:pPr>
    </w:p>
    <w:p w:rsidR="00862B11" w:rsidRDefault="00C36B18" w:rsidP="00C36B18">
      <w:pPr>
        <w:pStyle w:val="Ingetavstnd"/>
        <w:rPr>
          <w:b/>
          <w:szCs w:val="24"/>
        </w:rPr>
      </w:pPr>
      <w:r w:rsidRPr="00C36B18">
        <w:rPr>
          <w:b/>
          <w:szCs w:val="24"/>
        </w:rPr>
        <w:t>Samarbete mellan aktörer är nödvändigt för ett framgångsrikt genomförande av strategin. Hur tycker ni att strategin ska genomföras? Hur kan er organisation bidra?</w:t>
      </w:r>
    </w:p>
    <w:p w:rsidR="00316B4D" w:rsidRDefault="00A404CB" w:rsidP="00316B4D">
      <w:pPr>
        <w:pStyle w:val="Ingetavstnd"/>
        <w:numPr>
          <w:ilvl w:val="0"/>
          <w:numId w:val="26"/>
        </w:numPr>
        <w:rPr>
          <w:szCs w:val="24"/>
        </w:rPr>
      </w:pPr>
      <w:r>
        <w:rPr>
          <w:szCs w:val="24"/>
        </w:rPr>
        <w:t>Strategin ska genomföras med fokus på långsiktighet och samarbete. Borås Stad arbetar redan nu inom flera av prioriteringarna</w:t>
      </w:r>
      <w:r w:rsidR="00F24621">
        <w:rPr>
          <w:szCs w:val="24"/>
        </w:rPr>
        <w:t xml:space="preserve"> och vill självklart delge andra vårt arbetssätt och resultat. Borås Stad vill också ta del av andras initiativ som kan bidra till utvecklingen av kommunens verksamheter. Självklart är det så att Borås som den största kommunen i Sj</w:t>
      </w:r>
      <w:r w:rsidR="000F6BBB">
        <w:rPr>
          <w:szCs w:val="24"/>
        </w:rPr>
        <w:t>uhärad behöver ta en större roll i strategiarbetet med grannkommunerna</w:t>
      </w:r>
      <w:r w:rsidR="00F24621">
        <w:rPr>
          <w:szCs w:val="24"/>
        </w:rPr>
        <w:t xml:space="preserve"> för att genomföra de utpekade strategierna.</w:t>
      </w:r>
      <w:r>
        <w:rPr>
          <w:szCs w:val="24"/>
        </w:rPr>
        <w:t xml:space="preserve"> </w:t>
      </w:r>
    </w:p>
    <w:p w:rsidR="00222E73" w:rsidRDefault="000F6BBB" w:rsidP="00316B4D">
      <w:pPr>
        <w:pStyle w:val="Ingetavstnd"/>
        <w:numPr>
          <w:ilvl w:val="0"/>
          <w:numId w:val="26"/>
        </w:numPr>
        <w:rPr>
          <w:szCs w:val="24"/>
        </w:rPr>
      </w:pPr>
      <w:r>
        <w:rPr>
          <w:szCs w:val="24"/>
        </w:rPr>
        <w:t>Ett fortsatt utvecklat samarbete med regelbundna samtal mellan kommunen, näringsliv, föreningsliv och akademin skapar en bra förutsättning för strategins genomförande.</w:t>
      </w:r>
    </w:p>
    <w:p w:rsidR="00755107" w:rsidRPr="00C36B18" w:rsidRDefault="00E157CA" w:rsidP="00C36B18">
      <w:pPr>
        <w:pStyle w:val="Ingetavstnd"/>
        <w:rPr>
          <w:b/>
          <w:szCs w:val="24"/>
        </w:rPr>
      </w:pPr>
      <w:r w:rsidRPr="00C36B18">
        <w:rPr>
          <w:b/>
          <w:szCs w:val="24"/>
        </w:rPr>
        <w:t xml:space="preserve">         </w:t>
      </w:r>
      <w:r w:rsidR="00755107" w:rsidRPr="00C36B18">
        <w:rPr>
          <w:b/>
          <w:szCs w:val="24"/>
        </w:rPr>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157CA"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E467D" w:rsidRPr="0087065C" w:rsidRDefault="0087065C" w:rsidP="0087065C">
      <w:pPr>
        <w:pStyle w:val="Default"/>
        <w:numPr>
          <w:ilvl w:val="0"/>
          <w:numId w:val="28"/>
        </w:numPr>
        <w:rPr>
          <w:rFonts w:ascii="Garamond" w:hAnsi="Garamond"/>
        </w:rPr>
      </w:pPr>
      <w:bookmarkStart w:id="5" w:name="Forslag"/>
      <w:bookmarkEnd w:id="5"/>
      <w:r w:rsidRPr="0087065C">
        <w:rPr>
          <w:rFonts w:ascii="Garamond" w:hAnsi="Garamond"/>
        </w:rPr>
        <w:t>Missiv extern Rusremiss 2020-04-07</w:t>
      </w:r>
    </w:p>
    <w:p w:rsidR="0087065C" w:rsidRPr="0087065C" w:rsidRDefault="0087065C" w:rsidP="0087065C">
      <w:pPr>
        <w:pStyle w:val="Default"/>
        <w:numPr>
          <w:ilvl w:val="0"/>
          <w:numId w:val="28"/>
        </w:numPr>
        <w:rPr>
          <w:rFonts w:ascii="Garamond" w:hAnsi="Garamond"/>
        </w:rPr>
      </w:pPr>
      <w:r w:rsidRPr="0087065C">
        <w:rPr>
          <w:rFonts w:ascii="Garamond" w:hAnsi="Garamond"/>
        </w:rPr>
        <w:t>Bilaga 1 Förutsättningar för hållbar utveckling i Västra Götaland 2020-04-07.</w:t>
      </w:r>
    </w:p>
    <w:p w:rsidR="0087065C" w:rsidRPr="0087065C" w:rsidRDefault="0087065C" w:rsidP="0087065C">
      <w:pPr>
        <w:pStyle w:val="Default"/>
        <w:numPr>
          <w:ilvl w:val="0"/>
          <w:numId w:val="28"/>
        </w:numPr>
        <w:rPr>
          <w:rFonts w:ascii="Garamond" w:hAnsi="Garamond"/>
        </w:rPr>
      </w:pPr>
      <w:r w:rsidRPr="0087065C">
        <w:rPr>
          <w:rFonts w:ascii="Garamond" w:hAnsi="Garamond"/>
        </w:rPr>
        <w:t>Bilaga 2 Strategisk inriktning för uppföljning och utvärdering av den regionala utvecklingsstrategin 2020-04-07</w:t>
      </w:r>
    </w:p>
    <w:p w:rsidR="0087065C" w:rsidRPr="0087065C" w:rsidRDefault="0087065C" w:rsidP="0087065C">
      <w:pPr>
        <w:pStyle w:val="Default"/>
        <w:numPr>
          <w:ilvl w:val="0"/>
          <w:numId w:val="28"/>
        </w:numPr>
        <w:rPr>
          <w:rFonts w:ascii="Garamond" w:hAnsi="Garamond"/>
        </w:rPr>
      </w:pPr>
      <w:r w:rsidRPr="0087065C">
        <w:rPr>
          <w:rFonts w:ascii="Garamond" w:hAnsi="Garamond"/>
        </w:rPr>
        <w:t>Bilaga 3 Så tog vi fram strategin – utgångspunkter, process och vägval 2020-04-07</w:t>
      </w:r>
    </w:p>
    <w:p w:rsidR="0087065C" w:rsidRPr="0087065C" w:rsidRDefault="0087065C" w:rsidP="0087065C">
      <w:pPr>
        <w:pStyle w:val="Default"/>
        <w:numPr>
          <w:ilvl w:val="0"/>
          <w:numId w:val="28"/>
        </w:numPr>
        <w:rPr>
          <w:rFonts w:ascii="Garamond" w:hAnsi="Garamond"/>
        </w:rPr>
      </w:pPr>
      <w:r w:rsidRPr="0087065C">
        <w:rPr>
          <w:rFonts w:ascii="Garamond" w:hAnsi="Garamond"/>
        </w:rPr>
        <w:t xml:space="preserve">E-post, remiss Regional utvecklingsstrategi för Västra Götaland 2021-2030 2020-04-07 </w:t>
      </w:r>
    </w:p>
    <w:p w:rsidR="00EE1237" w:rsidRPr="00EE1237" w:rsidRDefault="00200E39" w:rsidP="00304C91">
      <w:pPr>
        <w:pStyle w:val="Brdtext"/>
        <w:spacing w:after="0"/>
      </w:pPr>
      <w:r>
        <w:tab/>
      </w:r>
      <w:bookmarkStart w:id="6" w:name="ForslagSlut"/>
      <w:bookmarkEnd w:id="6"/>
      <w:r w:rsidR="00E157CA" w:rsidRPr="00D1081C">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33413A" w:rsidP="00EE192C">
      <w:pPr>
        <w:pStyle w:val="Brdtext"/>
        <w:numPr>
          <w:ilvl w:val="0"/>
          <w:numId w:val="27"/>
        </w:numPr>
        <w:spacing w:after="0"/>
        <w:rPr>
          <w:szCs w:val="24"/>
        </w:rPr>
      </w:pPr>
      <w:hyperlink r:id="rId10" w:history="1">
        <w:r w:rsidR="00EE467D" w:rsidRPr="00711AC8">
          <w:rPr>
            <w:rStyle w:val="Hyperlnk"/>
          </w:rPr>
          <w:t>regionstyrelsen@vgregion.</w:t>
        </w:r>
        <w:proofErr w:type="gramStart"/>
        <w:r w:rsidR="00EE467D" w:rsidRPr="00711AC8">
          <w:rPr>
            <w:rStyle w:val="Hyperlnk"/>
          </w:rPr>
          <w:t>se</w:t>
        </w:r>
      </w:hyperlink>
      <w:r w:rsidR="00EE467D">
        <w:t xml:space="preserve">  </w:t>
      </w:r>
      <w:r w:rsidR="00EE467D" w:rsidRPr="00EE467D">
        <w:rPr>
          <w:szCs w:val="24"/>
        </w:rPr>
        <w:t>Ange</w:t>
      </w:r>
      <w:proofErr w:type="gramEnd"/>
      <w:r w:rsidR="00EE467D" w:rsidRPr="00EE467D">
        <w:rPr>
          <w:szCs w:val="24"/>
        </w:rPr>
        <w:t xml:space="preserve"> diarienummer RS 2018–0544 och organisationens namn i </w:t>
      </w:r>
      <w:proofErr w:type="spellStart"/>
      <w:r w:rsidR="00EE467D" w:rsidRPr="00EE467D">
        <w:rPr>
          <w:szCs w:val="24"/>
        </w:rPr>
        <w:t>ämnesraden</w:t>
      </w:r>
      <w:proofErr w:type="spellEnd"/>
      <w:r w:rsidR="00EE467D" w:rsidRPr="00EE467D">
        <w:rPr>
          <w:szCs w:val="24"/>
        </w:rPr>
        <w:t>.</w:t>
      </w:r>
    </w:p>
    <w:p w:rsidR="00C207B5" w:rsidRPr="00304C91" w:rsidRDefault="0033413A" w:rsidP="00EE1237">
      <w:pPr>
        <w:pStyle w:val="Brdtext"/>
        <w:numPr>
          <w:ilvl w:val="0"/>
          <w:numId w:val="27"/>
        </w:numPr>
        <w:spacing w:after="0"/>
      </w:pPr>
      <w:hyperlink r:id="rId11" w:history="1">
        <w:r w:rsidR="00EE192C" w:rsidRPr="00957FEB">
          <w:rPr>
            <w:rStyle w:val="Hyperlnk"/>
          </w:rPr>
          <w:t>info@borasregionen.se</w:t>
        </w:r>
      </w:hyperlink>
      <w:r w:rsidR="00EE192C">
        <w:t xml:space="preserve"> </w:t>
      </w: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2D4EE3" w:rsidRPr="00EC65C3" w:rsidRDefault="002D4EE3" w:rsidP="002D4EE3">
      <w:pPr>
        <w:spacing w:after="160" w:line="254" w:lineRule="auto"/>
        <w:rPr>
          <w:rFonts w:ascii="Calibri" w:eastAsia="Calibri" w:hAnsi="Calibri" w:cs="Calibri"/>
          <w:b/>
          <w:sz w:val="22"/>
          <w:szCs w:val="22"/>
          <w:lang w:eastAsia="en-US"/>
        </w:rPr>
      </w:pPr>
      <w:r w:rsidRPr="00EC65C3">
        <w:rPr>
          <w:rFonts w:ascii="Calibri" w:eastAsia="Calibri" w:hAnsi="Calibri" w:cs="Calibri"/>
          <w:b/>
          <w:sz w:val="22"/>
          <w:szCs w:val="22"/>
          <w:lang w:eastAsia="en-US"/>
        </w:rPr>
        <w:t xml:space="preserve">Allianspartierna i Borås </w:t>
      </w:r>
    </w:p>
    <w:p w:rsidR="002D4EE3" w:rsidRPr="00EC65C3" w:rsidRDefault="002D4EE3" w:rsidP="002D4EE3">
      <w:pPr>
        <w:spacing w:line="240" w:lineRule="auto"/>
        <w:rPr>
          <w:rFonts w:ascii="Calibri" w:eastAsia="Calibri" w:hAnsi="Calibri" w:cs="Calibri"/>
          <w:b/>
          <w:sz w:val="22"/>
          <w:szCs w:val="22"/>
          <w:lang w:eastAsia="en-US"/>
        </w:rPr>
      </w:pPr>
    </w:p>
    <w:p w:rsidR="002D4EE3" w:rsidRPr="00EC65C3" w:rsidRDefault="002D4EE3" w:rsidP="002D4EE3">
      <w:pPr>
        <w:spacing w:line="240" w:lineRule="auto"/>
        <w:rPr>
          <w:rFonts w:ascii="Calibri" w:eastAsia="Calibri" w:hAnsi="Calibri" w:cs="Calibri"/>
          <w:b/>
          <w:sz w:val="22"/>
          <w:szCs w:val="22"/>
          <w:lang w:eastAsia="en-US"/>
        </w:rPr>
      </w:pPr>
      <w:r w:rsidRPr="00EC65C3">
        <w:rPr>
          <w:rFonts w:ascii="Calibri" w:eastAsia="Calibri" w:hAnsi="Calibri" w:cs="Calibri"/>
          <w:b/>
          <w:sz w:val="22"/>
          <w:szCs w:val="22"/>
          <w:lang w:eastAsia="en-US"/>
        </w:rPr>
        <w:t>Moderaterna</w:t>
      </w:r>
      <w:r w:rsidRPr="00EC65C3">
        <w:rPr>
          <w:rFonts w:ascii="Calibri" w:eastAsia="Calibri" w:hAnsi="Calibri" w:cs="Calibri"/>
          <w:b/>
          <w:sz w:val="22"/>
          <w:szCs w:val="22"/>
          <w:lang w:eastAsia="en-US"/>
        </w:rPr>
        <w:tab/>
      </w:r>
      <w:r w:rsidRPr="00EC65C3">
        <w:rPr>
          <w:rFonts w:ascii="Calibri" w:eastAsia="Calibri" w:hAnsi="Calibri" w:cs="Calibri"/>
          <w:b/>
          <w:sz w:val="22"/>
          <w:szCs w:val="22"/>
          <w:lang w:eastAsia="en-US"/>
        </w:rPr>
        <w:tab/>
      </w:r>
      <w:r w:rsidRPr="00EC65C3">
        <w:rPr>
          <w:rFonts w:ascii="Calibri" w:eastAsia="Calibri" w:hAnsi="Calibri" w:cs="Calibri"/>
          <w:b/>
          <w:sz w:val="22"/>
          <w:szCs w:val="22"/>
          <w:lang w:eastAsia="en-US"/>
        </w:rPr>
        <w:tab/>
        <w:t xml:space="preserve">Kristdemokraterna </w:t>
      </w:r>
    </w:p>
    <w:p w:rsidR="002D4EE3" w:rsidRPr="00EC65C3" w:rsidRDefault="002D4EE3" w:rsidP="002D4EE3">
      <w:pPr>
        <w:spacing w:line="240" w:lineRule="auto"/>
        <w:rPr>
          <w:rFonts w:ascii="Calibri" w:eastAsia="Calibri" w:hAnsi="Calibri" w:cs="Calibri"/>
          <w:b/>
          <w:sz w:val="22"/>
          <w:szCs w:val="22"/>
          <w:lang w:eastAsia="en-US"/>
        </w:rPr>
      </w:pPr>
    </w:p>
    <w:p w:rsidR="002D4EE3" w:rsidRPr="00EC65C3" w:rsidRDefault="002D4EE3" w:rsidP="002D4EE3">
      <w:pPr>
        <w:spacing w:line="240" w:lineRule="auto"/>
        <w:rPr>
          <w:rFonts w:ascii="Calibri" w:eastAsia="Calibri" w:hAnsi="Calibri" w:cs="Calibri"/>
          <w:sz w:val="22"/>
          <w:szCs w:val="22"/>
          <w:lang w:eastAsia="en-US"/>
        </w:rPr>
      </w:pPr>
    </w:p>
    <w:p w:rsidR="002D4EE3" w:rsidRPr="00EC65C3" w:rsidRDefault="002D4EE3" w:rsidP="002D4EE3">
      <w:pPr>
        <w:spacing w:line="240" w:lineRule="auto"/>
        <w:rPr>
          <w:rFonts w:ascii="Arial" w:eastAsia="Calibri" w:hAnsi="Arial" w:cs="Arial"/>
          <w:sz w:val="22"/>
          <w:szCs w:val="22"/>
          <w:lang w:eastAsia="en-US"/>
        </w:rPr>
      </w:pPr>
      <w:r w:rsidRPr="00EC65C3">
        <w:rPr>
          <w:rFonts w:ascii="Calibri" w:eastAsia="Calibri" w:hAnsi="Calibri" w:cs="Calibri"/>
          <w:sz w:val="22"/>
          <w:szCs w:val="22"/>
          <w:lang w:eastAsia="en-US"/>
        </w:rPr>
        <w:t xml:space="preserve">Annette Carlson </w:t>
      </w:r>
      <w:r w:rsidRPr="00EC65C3">
        <w:rPr>
          <w:rFonts w:ascii="Calibri" w:eastAsia="Calibri" w:hAnsi="Calibri" w:cs="Calibri"/>
          <w:sz w:val="22"/>
          <w:szCs w:val="22"/>
          <w:lang w:eastAsia="en-US"/>
        </w:rPr>
        <w:tab/>
      </w:r>
      <w:r w:rsidRPr="00EC65C3">
        <w:rPr>
          <w:rFonts w:ascii="Calibri" w:eastAsia="Calibri" w:hAnsi="Calibri" w:cs="Calibri"/>
          <w:sz w:val="22"/>
          <w:szCs w:val="22"/>
          <w:lang w:eastAsia="en-US"/>
        </w:rPr>
        <w:tab/>
        <w:t>Niklas Arvidsson</w:t>
      </w:r>
    </w:p>
    <w:p w:rsidR="00EE1237" w:rsidRPr="00EE1237" w:rsidRDefault="00EE1237" w:rsidP="002D4EE3">
      <w:pPr>
        <w:pStyle w:val="Brdtext"/>
      </w:pPr>
    </w:p>
    <w:p w:rsidR="00375E69" w:rsidRPr="007F0749" w:rsidRDefault="00375E69" w:rsidP="00755107">
      <w:pPr>
        <w:spacing w:line="240" w:lineRule="auto"/>
      </w:pPr>
    </w:p>
    <w:sectPr w:rsidR="00375E69" w:rsidRPr="007F0749" w:rsidSect="00F02CC3">
      <w:headerReference w:type="default"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EA" w:rsidRDefault="00981EEA" w:rsidP="00A80039">
      <w:pPr>
        <w:pStyle w:val="Tabellinnehll"/>
      </w:pPr>
      <w:r>
        <w:separator/>
      </w:r>
    </w:p>
  </w:endnote>
  <w:endnote w:type="continuationSeparator" w:id="0">
    <w:p w:rsidR="00981EEA" w:rsidRDefault="00981EE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EA" w:rsidRDefault="00981EEA"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EA" w:rsidRDefault="00981EE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81EEA" w:rsidTr="000022F5">
      <w:trPr>
        <w:trHeight w:val="480"/>
      </w:trPr>
      <w:tc>
        <w:tcPr>
          <w:tcW w:w="10433" w:type="dxa"/>
          <w:gridSpan w:val="5"/>
          <w:tcBorders>
            <w:bottom w:val="single" w:sz="4" w:space="0" w:color="auto"/>
          </w:tcBorders>
          <w:vAlign w:val="bottom"/>
        </w:tcPr>
        <w:p w:rsidR="00981EEA" w:rsidRPr="005B5CE4" w:rsidRDefault="00981EEA" w:rsidP="0092549B">
          <w:pPr>
            <w:pStyle w:val="Sidfot"/>
            <w:spacing w:after="60"/>
            <w:rPr>
              <w:sz w:val="20"/>
            </w:rPr>
          </w:pPr>
          <w:r>
            <w:rPr>
              <w:sz w:val="20"/>
            </w:rPr>
            <w:t>Kommunstyrelsen</w:t>
          </w:r>
        </w:p>
      </w:tc>
    </w:tr>
    <w:tr w:rsidR="00981EEA" w:rsidTr="00755107">
      <w:trPr>
        <w:trHeight w:val="480"/>
      </w:trPr>
      <w:tc>
        <w:tcPr>
          <w:tcW w:w="2244" w:type="dxa"/>
          <w:tcBorders>
            <w:top w:val="single" w:sz="4" w:space="0" w:color="auto"/>
          </w:tcBorders>
        </w:tcPr>
        <w:p w:rsidR="00981EEA" w:rsidRDefault="00981EEA" w:rsidP="0092549B">
          <w:pPr>
            <w:pStyle w:val="Sidfotledtext"/>
          </w:pPr>
          <w:r>
            <w:t>Postadress</w:t>
          </w:r>
        </w:p>
        <w:p w:rsidR="00981EEA" w:rsidRDefault="00981EEA" w:rsidP="0092549B">
          <w:pPr>
            <w:pStyle w:val="Sidfot"/>
          </w:pPr>
          <w:r>
            <w:t>501 80 Borås</w:t>
          </w:r>
        </w:p>
      </w:tc>
      <w:tc>
        <w:tcPr>
          <w:tcW w:w="2247" w:type="dxa"/>
          <w:tcBorders>
            <w:top w:val="single" w:sz="4" w:space="0" w:color="auto"/>
          </w:tcBorders>
        </w:tcPr>
        <w:p w:rsidR="00981EEA" w:rsidRPr="006B0841" w:rsidRDefault="00981EEA" w:rsidP="0092549B">
          <w:pPr>
            <w:pStyle w:val="Sidfotledtext"/>
          </w:pPr>
          <w:r>
            <w:t>Besöksadress</w:t>
          </w:r>
        </w:p>
        <w:p w:rsidR="00981EEA" w:rsidRDefault="00981EEA" w:rsidP="0092549B">
          <w:pPr>
            <w:pStyle w:val="Sidfot"/>
          </w:pPr>
          <w:r>
            <w:t>Kungsgatan 55</w:t>
          </w:r>
        </w:p>
      </w:tc>
      <w:tc>
        <w:tcPr>
          <w:tcW w:w="2228" w:type="dxa"/>
          <w:tcBorders>
            <w:top w:val="single" w:sz="4" w:space="0" w:color="auto"/>
          </w:tcBorders>
        </w:tcPr>
        <w:p w:rsidR="00981EEA" w:rsidRDefault="00981EEA" w:rsidP="0092549B">
          <w:pPr>
            <w:pStyle w:val="Sidfotledtext"/>
          </w:pPr>
          <w:r>
            <w:t>Hemsida</w:t>
          </w:r>
        </w:p>
        <w:p w:rsidR="00981EEA" w:rsidRDefault="00981EEA" w:rsidP="0092549B">
          <w:pPr>
            <w:pStyle w:val="Sidfot"/>
          </w:pPr>
          <w:r>
            <w:t>boras.se</w:t>
          </w:r>
        </w:p>
      </w:tc>
      <w:tc>
        <w:tcPr>
          <w:tcW w:w="2411" w:type="dxa"/>
          <w:tcBorders>
            <w:top w:val="single" w:sz="4" w:space="0" w:color="auto"/>
          </w:tcBorders>
        </w:tcPr>
        <w:p w:rsidR="00981EEA" w:rsidRDefault="00981EEA" w:rsidP="0092549B">
          <w:pPr>
            <w:pStyle w:val="Sidfotledtext"/>
          </w:pPr>
          <w:r>
            <w:t>E-post</w:t>
          </w:r>
        </w:p>
        <w:p w:rsidR="00981EEA" w:rsidRDefault="00981EEA" w:rsidP="0092549B">
          <w:pPr>
            <w:pStyle w:val="Sidfot"/>
          </w:pPr>
        </w:p>
      </w:tc>
      <w:tc>
        <w:tcPr>
          <w:tcW w:w="1303" w:type="dxa"/>
          <w:tcBorders>
            <w:top w:val="single" w:sz="4" w:space="0" w:color="auto"/>
          </w:tcBorders>
        </w:tcPr>
        <w:p w:rsidR="00981EEA" w:rsidRDefault="00981EEA" w:rsidP="0092549B">
          <w:pPr>
            <w:pStyle w:val="Sidfotledtext"/>
          </w:pPr>
          <w:r>
            <w:t>Telefon</w:t>
          </w:r>
        </w:p>
        <w:p w:rsidR="00981EEA" w:rsidRDefault="00981EEA" w:rsidP="0092549B">
          <w:pPr>
            <w:pStyle w:val="Sidfot"/>
          </w:pPr>
          <w:r>
            <w:t xml:space="preserve">033-35 70 00 </w:t>
          </w:r>
          <w:proofErr w:type="spellStart"/>
          <w:r>
            <w:t>vxl</w:t>
          </w:r>
          <w:proofErr w:type="spellEnd"/>
        </w:p>
      </w:tc>
    </w:tr>
  </w:tbl>
  <w:p w:rsidR="00981EEA" w:rsidRDefault="00981EE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EA" w:rsidRDefault="00981EEA" w:rsidP="00A80039">
      <w:pPr>
        <w:pStyle w:val="Tabellinnehll"/>
      </w:pPr>
      <w:r>
        <w:separator/>
      </w:r>
    </w:p>
  </w:footnote>
  <w:footnote w:type="continuationSeparator" w:id="0">
    <w:p w:rsidR="00981EEA" w:rsidRDefault="00981EE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81EEA" w:rsidRPr="001E0EDC" w:rsidTr="005D7923">
      <w:trPr>
        <w:cantSplit/>
        <w:trHeight w:val="480"/>
      </w:trPr>
      <w:tc>
        <w:tcPr>
          <w:tcW w:w="5216" w:type="dxa"/>
        </w:tcPr>
        <w:p w:rsidR="00981EEA" w:rsidRPr="001E0EDC" w:rsidRDefault="00981EEA" w:rsidP="004F2690">
          <w:pPr>
            <w:pStyle w:val="Sidhuvud"/>
            <w:spacing w:before="220"/>
          </w:pPr>
          <w:r>
            <w:t>Borås Stad</w:t>
          </w:r>
        </w:p>
      </w:tc>
      <w:tc>
        <w:tcPr>
          <w:tcW w:w="1956" w:type="dxa"/>
        </w:tcPr>
        <w:p w:rsidR="00981EEA" w:rsidRPr="00BA066B" w:rsidRDefault="00981EEA" w:rsidP="00556181">
          <w:pPr>
            <w:pStyle w:val="Sidhuvudledtext"/>
          </w:pPr>
        </w:p>
      </w:tc>
      <w:tc>
        <w:tcPr>
          <w:tcW w:w="1956" w:type="dxa"/>
        </w:tcPr>
        <w:p w:rsidR="00981EEA" w:rsidRPr="00BA066B" w:rsidRDefault="00981EEA" w:rsidP="004F2690">
          <w:pPr>
            <w:pStyle w:val="Sidhuvud"/>
          </w:pPr>
        </w:p>
      </w:tc>
      <w:tc>
        <w:tcPr>
          <w:tcW w:w="1304" w:type="dxa"/>
        </w:tcPr>
        <w:p w:rsidR="00981EEA" w:rsidRPr="00BA066B" w:rsidRDefault="00981EEA" w:rsidP="004F2690">
          <w:pPr>
            <w:pStyle w:val="Sidhuvudledtext"/>
          </w:pPr>
          <w:r>
            <w:t>Sida</w:t>
          </w:r>
        </w:p>
        <w:p w:rsidR="00981EEA" w:rsidRPr="00BA066B" w:rsidRDefault="00981EEA" w:rsidP="004F2690">
          <w:pPr>
            <w:pStyle w:val="Sidhuvud"/>
          </w:pPr>
          <w:r>
            <w:rPr>
              <w:rStyle w:val="Sidnummer"/>
            </w:rPr>
            <w:fldChar w:fldCharType="begin"/>
          </w:r>
          <w:r>
            <w:rPr>
              <w:rStyle w:val="Sidnummer"/>
            </w:rPr>
            <w:instrText xml:space="preserve"> PAGE </w:instrText>
          </w:r>
          <w:r>
            <w:rPr>
              <w:rStyle w:val="Sidnummer"/>
            </w:rPr>
            <w:fldChar w:fldCharType="separate"/>
          </w:r>
          <w:r w:rsidR="0033413A">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3413A">
            <w:rPr>
              <w:rStyle w:val="Sidnummer"/>
              <w:noProof/>
            </w:rPr>
            <w:t>6</w:t>
          </w:r>
          <w:r w:rsidRPr="00BA066B">
            <w:rPr>
              <w:rStyle w:val="Sidnummer"/>
            </w:rPr>
            <w:fldChar w:fldCharType="end"/>
          </w:r>
          <w:r w:rsidRPr="00BA066B">
            <w:rPr>
              <w:rStyle w:val="Sidnummer"/>
            </w:rPr>
            <w:t>)</w:t>
          </w:r>
        </w:p>
      </w:tc>
    </w:tr>
  </w:tbl>
  <w:p w:rsidR="00981EEA" w:rsidRDefault="00981EE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EA" w:rsidRDefault="00981EEA">
    <w:pPr>
      <w:pStyle w:val="Sidhuvud"/>
    </w:pPr>
    <w:r>
      <w:tab/>
    </w:r>
    <w:r>
      <w:tab/>
    </w:r>
    <w:r>
      <w:tab/>
    </w:r>
    <w:r>
      <w:tab/>
    </w:r>
    <w:r>
      <w:tab/>
    </w:r>
    <w:r>
      <w:rPr>
        <w:sz w:val="40"/>
        <w:szCs w:val="40"/>
        <w:bdr w:val="single" w:sz="4" w:space="0" w:color="auto" w:frame="1"/>
      </w:rPr>
      <w:t>SP3</w:t>
    </w:r>
  </w:p>
  <w:p w:rsidR="00981EEA" w:rsidRDefault="00981EE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AAFF2C"/>
    <w:multiLevelType w:val="hybridMultilevel"/>
    <w:tmpl w:val="8F3C7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2912A0C"/>
    <w:multiLevelType w:val="hybridMultilevel"/>
    <w:tmpl w:val="9586A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354367F"/>
    <w:multiLevelType w:val="hybridMultilevel"/>
    <w:tmpl w:val="D6482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FD50B5"/>
    <w:multiLevelType w:val="hybridMultilevel"/>
    <w:tmpl w:val="F932B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6CA097C"/>
    <w:multiLevelType w:val="hybridMultilevel"/>
    <w:tmpl w:val="6834F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CA1C16"/>
    <w:multiLevelType w:val="hybridMultilevel"/>
    <w:tmpl w:val="77E4F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1FF508F"/>
    <w:multiLevelType w:val="hybridMultilevel"/>
    <w:tmpl w:val="216A2A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3976BCF"/>
    <w:multiLevelType w:val="hybridMultilevel"/>
    <w:tmpl w:val="8BCCB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1733F7"/>
    <w:multiLevelType w:val="hybridMultilevel"/>
    <w:tmpl w:val="8272C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D5390F"/>
    <w:multiLevelType w:val="hybridMultilevel"/>
    <w:tmpl w:val="FFD8A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021045"/>
    <w:multiLevelType w:val="hybridMultilevel"/>
    <w:tmpl w:val="CDC232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9116EA"/>
    <w:multiLevelType w:val="hybridMultilevel"/>
    <w:tmpl w:val="C79AE9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4E3304B"/>
    <w:multiLevelType w:val="hybridMultilevel"/>
    <w:tmpl w:val="EC229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215546"/>
    <w:multiLevelType w:val="hybridMultilevel"/>
    <w:tmpl w:val="F49470B2"/>
    <w:lvl w:ilvl="0" w:tplc="041D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abstractNum w:abstractNumId="25" w15:restartNumberingAfterBreak="0">
    <w:nsid w:val="6EE063FB"/>
    <w:multiLevelType w:val="hybridMultilevel"/>
    <w:tmpl w:val="AF9C93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D283868"/>
    <w:multiLevelType w:val="hybridMultilevel"/>
    <w:tmpl w:val="4C8E3414"/>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5"/>
  </w:num>
  <w:num w:numId="12">
    <w:abstractNumId w:val="26"/>
  </w:num>
  <w:num w:numId="13">
    <w:abstractNumId w:val="0"/>
  </w:num>
  <w:num w:numId="14">
    <w:abstractNumId w:val="14"/>
  </w:num>
  <w:num w:numId="15">
    <w:abstractNumId w:val="20"/>
  </w:num>
  <w:num w:numId="16">
    <w:abstractNumId w:val="19"/>
  </w:num>
  <w:num w:numId="17">
    <w:abstractNumId w:val="24"/>
  </w:num>
  <w:num w:numId="18">
    <w:abstractNumId w:val="25"/>
  </w:num>
  <w:num w:numId="19">
    <w:abstractNumId w:val="11"/>
  </w:num>
  <w:num w:numId="20">
    <w:abstractNumId w:val="23"/>
  </w:num>
  <w:num w:numId="21">
    <w:abstractNumId w:val="12"/>
  </w:num>
  <w:num w:numId="22">
    <w:abstractNumId w:val="21"/>
  </w:num>
  <w:num w:numId="23">
    <w:abstractNumId w:val="27"/>
  </w:num>
  <w:num w:numId="24">
    <w:abstractNumId w:val="13"/>
  </w:num>
  <w:num w:numId="25">
    <w:abstractNumId w:val="18"/>
  </w:num>
  <w:num w:numId="26">
    <w:abstractNumId w:val="16"/>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an.petersson@boras.se"/>
    <w:docVar w:name="anvandare_txt_Namn" w:val="Jan Petersson"/>
    <w:docVar w:name="anvandare_txt_Profil" w:val="HAND"/>
    <w:docVar w:name="anvandare_txt_Sign" w:val="JT230"/>
    <w:docVar w:name="anvandare_txt_Telnr" w:val="033 358276"/>
    <w:docVar w:name="Databas" w:val="KS"/>
    <w:docVar w:name="Diarienr" w:val="2020-00346"/>
    <w:docVar w:name="Grpnr" w:val="1.1.2.1"/>
    <w:docVar w:name="Handlsign" w:val="Jan Peter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18B1"/>
    <w:rsid w:val="0005503A"/>
    <w:rsid w:val="00055670"/>
    <w:rsid w:val="000568A6"/>
    <w:rsid w:val="00056BE6"/>
    <w:rsid w:val="00061C59"/>
    <w:rsid w:val="00064F89"/>
    <w:rsid w:val="00072CE9"/>
    <w:rsid w:val="00072D69"/>
    <w:rsid w:val="00077B6C"/>
    <w:rsid w:val="00083B28"/>
    <w:rsid w:val="000875A0"/>
    <w:rsid w:val="00091E15"/>
    <w:rsid w:val="000927C1"/>
    <w:rsid w:val="00092921"/>
    <w:rsid w:val="000968E0"/>
    <w:rsid w:val="00097F62"/>
    <w:rsid w:val="000A408D"/>
    <w:rsid w:val="000A4519"/>
    <w:rsid w:val="000A6228"/>
    <w:rsid w:val="000B01C0"/>
    <w:rsid w:val="000B4DB5"/>
    <w:rsid w:val="000B53AD"/>
    <w:rsid w:val="000B66D9"/>
    <w:rsid w:val="000C0782"/>
    <w:rsid w:val="000C1A39"/>
    <w:rsid w:val="000C45D0"/>
    <w:rsid w:val="000C76CD"/>
    <w:rsid w:val="000C7FE5"/>
    <w:rsid w:val="000D0EB6"/>
    <w:rsid w:val="000D39D0"/>
    <w:rsid w:val="000D3F5F"/>
    <w:rsid w:val="000D44AB"/>
    <w:rsid w:val="000D7DAC"/>
    <w:rsid w:val="000E2CFA"/>
    <w:rsid w:val="000E53B9"/>
    <w:rsid w:val="000F4FD2"/>
    <w:rsid w:val="000F671C"/>
    <w:rsid w:val="000F6BBB"/>
    <w:rsid w:val="000F6D18"/>
    <w:rsid w:val="00102297"/>
    <w:rsid w:val="00102876"/>
    <w:rsid w:val="00103170"/>
    <w:rsid w:val="00104394"/>
    <w:rsid w:val="00115C48"/>
    <w:rsid w:val="00121EEC"/>
    <w:rsid w:val="00122CB5"/>
    <w:rsid w:val="00122D7C"/>
    <w:rsid w:val="00132049"/>
    <w:rsid w:val="00134155"/>
    <w:rsid w:val="0014037E"/>
    <w:rsid w:val="00143DBA"/>
    <w:rsid w:val="00144939"/>
    <w:rsid w:val="00150C81"/>
    <w:rsid w:val="00154706"/>
    <w:rsid w:val="00160519"/>
    <w:rsid w:val="00160CB8"/>
    <w:rsid w:val="00161D7E"/>
    <w:rsid w:val="00164912"/>
    <w:rsid w:val="00165ED0"/>
    <w:rsid w:val="0016659D"/>
    <w:rsid w:val="0017281E"/>
    <w:rsid w:val="00172E54"/>
    <w:rsid w:val="00173CB4"/>
    <w:rsid w:val="00176131"/>
    <w:rsid w:val="00176B21"/>
    <w:rsid w:val="00177D94"/>
    <w:rsid w:val="0018103C"/>
    <w:rsid w:val="00184BA5"/>
    <w:rsid w:val="001854DC"/>
    <w:rsid w:val="0018757E"/>
    <w:rsid w:val="00192CDE"/>
    <w:rsid w:val="00192DB8"/>
    <w:rsid w:val="0019587F"/>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26A0"/>
    <w:rsid w:val="001E4350"/>
    <w:rsid w:val="001E5DBA"/>
    <w:rsid w:val="001F1742"/>
    <w:rsid w:val="001F1795"/>
    <w:rsid w:val="001F20DD"/>
    <w:rsid w:val="001F23BC"/>
    <w:rsid w:val="001F4E17"/>
    <w:rsid w:val="001F6136"/>
    <w:rsid w:val="001F677A"/>
    <w:rsid w:val="001F696B"/>
    <w:rsid w:val="0020028D"/>
    <w:rsid w:val="002004EE"/>
    <w:rsid w:val="00200E39"/>
    <w:rsid w:val="00202024"/>
    <w:rsid w:val="002028A6"/>
    <w:rsid w:val="00204769"/>
    <w:rsid w:val="00207FF3"/>
    <w:rsid w:val="00210112"/>
    <w:rsid w:val="0021263E"/>
    <w:rsid w:val="00215B01"/>
    <w:rsid w:val="00221649"/>
    <w:rsid w:val="00221DBD"/>
    <w:rsid w:val="00222E73"/>
    <w:rsid w:val="00224720"/>
    <w:rsid w:val="002261E2"/>
    <w:rsid w:val="002261F9"/>
    <w:rsid w:val="00237D57"/>
    <w:rsid w:val="002443BC"/>
    <w:rsid w:val="00246CAA"/>
    <w:rsid w:val="002502F5"/>
    <w:rsid w:val="002504DF"/>
    <w:rsid w:val="00251721"/>
    <w:rsid w:val="0025457F"/>
    <w:rsid w:val="00256083"/>
    <w:rsid w:val="00257B8F"/>
    <w:rsid w:val="00262999"/>
    <w:rsid w:val="00270516"/>
    <w:rsid w:val="00270C4A"/>
    <w:rsid w:val="00273C4C"/>
    <w:rsid w:val="00277BC3"/>
    <w:rsid w:val="0028271D"/>
    <w:rsid w:val="002844CB"/>
    <w:rsid w:val="00284560"/>
    <w:rsid w:val="00284A6E"/>
    <w:rsid w:val="00285666"/>
    <w:rsid w:val="00286EB9"/>
    <w:rsid w:val="00294ADC"/>
    <w:rsid w:val="00295044"/>
    <w:rsid w:val="00295A4C"/>
    <w:rsid w:val="002972C8"/>
    <w:rsid w:val="00297E76"/>
    <w:rsid w:val="00297F3C"/>
    <w:rsid w:val="002A32B5"/>
    <w:rsid w:val="002A3AB7"/>
    <w:rsid w:val="002A5458"/>
    <w:rsid w:val="002A5C88"/>
    <w:rsid w:val="002B63D9"/>
    <w:rsid w:val="002C0248"/>
    <w:rsid w:val="002C30EC"/>
    <w:rsid w:val="002C6C69"/>
    <w:rsid w:val="002D0A5B"/>
    <w:rsid w:val="002D23CD"/>
    <w:rsid w:val="002D245C"/>
    <w:rsid w:val="002D2C68"/>
    <w:rsid w:val="002D42F4"/>
    <w:rsid w:val="002D49FA"/>
    <w:rsid w:val="002D4EE3"/>
    <w:rsid w:val="002D6AC1"/>
    <w:rsid w:val="002E17B4"/>
    <w:rsid w:val="002E55D4"/>
    <w:rsid w:val="002E5788"/>
    <w:rsid w:val="002E5D5B"/>
    <w:rsid w:val="002E66D5"/>
    <w:rsid w:val="002E6E22"/>
    <w:rsid w:val="002E773D"/>
    <w:rsid w:val="002E7DC7"/>
    <w:rsid w:val="002F150D"/>
    <w:rsid w:val="002F2845"/>
    <w:rsid w:val="002F5003"/>
    <w:rsid w:val="002F67BE"/>
    <w:rsid w:val="002F7096"/>
    <w:rsid w:val="0030358B"/>
    <w:rsid w:val="00304C91"/>
    <w:rsid w:val="00307D08"/>
    <w:rsid w:val="00310BB1"/>
    <w:rsid w:val="0031139E"/>
    <w:rsid w:val="00312B2B"/>
    <w:rsid w:val="00313882"/>
    <w:rsid w:val="00316B4D"/>
    <w:rsid w:val="00320E41"/>
    <w:rsid w:val="003215E7"/>
    <w:rsid w:val="003230C2"/>
    <w:rsid w:val="003249AB"/>
    <w:rsid w:val="00326DAF"/>
    <w:rsid w:val="00327E62"/>
    <w:rsid w:val="0033413A"/>
    <w:rsid w:val="003367B9"/>
    <w:rsid w:val="00340715"/>
    <w:rsid w:val="003447CD"/>
    <w:rsid w:val="00345A58"/>
    <w:rsid w:val="00350015"/>
    <w:rsid w:val="003502FA"/>
    <w:rsid w:val="00360477"/>
    <w:rsid w:val="0036682C"/>
    <w:rsid w:val="00366D7F"/>
    <w:rsid w:val="003708E9"/>
    <w:rsid w:val="0037250A"/>
    <w:rsid w:val="00372BE4"/>
    <w:rsid w:val="00373948"/>
    <w:rsid w:val="00373CFA"/>
    <w:rsid w:val="003756D8"/>
    <w:rsid w:val="00375E69"/>
    <w:rsid w:val="00376FCB"/>
    <w:rsid w:val="0038046A"/>
    <w:rsid w:val="00381E41"/>
    <w:rsid w:val="00387485"/>
    <w:rsid w:val="00397252"/>
    <w:rsid w:val="003A2037"/>
    <w:rsid w:val="003A343F"/>
    <w:rsid w:val="003A74A4"/>
    <w:rsid w:val="003B0E86"/>
    <w:rsid w:val="003B1F85"/>
    <w:rsid w:val="003B2D44"/>
    <w:rsid w:val="003B661D"/>
    <w:rsid w:val="003C4FC0"/>
    <w:rsid w:val="003D167A"/>
    <w:rsid w:val="003D1C41"/>
    <w:rsid w:val="003D2C50"/>
    <w:rsid w:val="003D68EE"/>
    <w:rsid w:val="003E3FCA"/>
    <w:rsid w:val="003E4B5A"/>
    <w:rsid w:val="003E4E21"/>
    <w:rsid w:val="003E504A"/>
    <w:rsid w:val="003E5630"/>
    <w:rsid w:val="003E79C7"/>
    <w:rsid w:val="003F0C7D"/>
    <w:rsid w:val="003F2207"/>
    <w:rsid w:val="003F510F"/>
    <w:rsid w:val="003F61A8"/>
    <w:rsid w:val="00400EE8"/>
    <w:rsid w:val="00401ABF"/>
    <w:rsid w:val="00401F39"/>
    <w:rsid w:val="0040232C"/>
    <w:rsid w:val="00402BFE"/>
    <w:rsid w:val="0040697E"/>
    <w:rsid w:val="00412701"/>
    <w:rsid w:val="004167CC"/>
    <w:rsid w:val="00423AE9"/>
    <w:rsid w:val="00424A2D"/>
    <w:rsid w:val="00430AD9"/>
    <w:rsid w:val="00431512"/>
    <w:rsid w:val="0043199E"/>
    <w:rsid w:val="004333AA"/>
    <w:rsid w:val="00441FFA"/>
    <w:rsid w:val="004440A3"/>
    <w:rsid w:val="0044492E"/>
    <w:rsid w:val="00445B00"/>
    <w:rsid w:val="004472AB"/>
    <w:rsid w:val="00447386"/>
    <w:rsid w:val="00451495"/>
    <w:rsid w:val="004515F3"/>
    <w:rsid w:val="00453143"/>
    <w:rsid w:val="00454864"/>
    <w:rsid w:val="004564CD"/>
    <w:rsid w:val="004564D9"/>
    <w:rsid w:val="00456A4E"/>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A6455"/>
    <w:rsid w:val="004A6904"/>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424"/>
    <w:rsid w:val="004F2690"/>
    <w:rsid w:val="00500D6A"/>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5BC3"/>
    <w:rsid w:val="005517C6"/>
    <w:rsid w:val="00552E5D"/>
    <w:rsid w:val="00554F44"/>
    <w:rsid w:val="00556181"/>
    <w:rsid w:val="005562F7"/>
    <w:rsid w:val="00557CDB"/>
    <w:rsid w:val="00557E16"/>
    <w:rsid w:val="00563E3E"/>
    <w:rsid w:val="005652D5"/>
    <w:rsid w:val="005660A9"/>
    <w:rsid w:val="00570127"/>
    <w:rsid w:val="005706BB"/>
    <w:rsid w:val="005725D3"/>
    <w:rsid w:val="00572ED0"/>
    <w:rsid w:val="00580EF6"/>
    <w:rsid w:val="00582D95"/>
    <w:rsid w:val="005878F8"/>
    <w:rsid w:val="0059288A"/>
    <w:rsid w:val="00594612"/>
    <w:rsid w:val="00595DD9"/>
    <w:rsid w:val="00596109"/>
    <w:rsid w:val="00596A15"/>
    <w:rsid w:val="00596FD2"/>
    <w:rsid w:val="005A04CA"/>
    <w:rsid w:val="005A1B0C"/>
    <w:rsid w:val="005A23E9"/>
    <w:rsid w:val="005A3FFE"/>
    <w:rsid w:val="005A4DEB"/>
    <w:rsid w:val="005A4F6E"/>
    <w:rsid w:val="005A5DFB"/>
    <w:rsid w:val="005A7172"/>
    <w:rsid w:val="005B1657"/>
    <w:rsid w:val="005C0B9F"/>
    <w:rsid w:val="005C32A0"/>
    <w:rsid w:val="005C6B90"/>
    <w:rsid w:val="005C7526"/>
    <w:rsid w:val="005D6C2F"/>
    <w:rsid w:val="005D6FFD"/>
    <w:rsid w:val="005D7319"/>
    <w:rsid w:val="005D7923"/>
    <w:rsid w:val="005F12BA"/>
    <w:rsid w:val="005F22F0"/>
    <w:rsid w:val="005F2B8E"/>
    <w:rsid w:val="005F4446"/>
    <w:rsid w:val="006005A7"/>
    <w:rsid w:val="00600CC4"/>
    <w:rsid w:val="00601420"/>
    <w:rsid w:val="006051D0"/>
    <w:rsid w:val="00605F9D"/>
    <w:rsid w:val="006079C7"/>
    <w:rsid w:val="00607E6D"/>
    <w:rsid w:val="00620E4B"/>
    <w:rsid w:val="00622A85"/>
    <w:rsid w:val="00623028"/>
    <w:rsid w:val="00623485"/>
    <w:rsid w:val="0063013E"/>
    <w:rsid w:val="006370C1"/>
    <w:rsid w:val="006400FA"/>
    <w:rsid w:val="00640401"/>
    <w:rsid w:val="00640885"/>
    <w:rsid w:val="00640C6A"/>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49AC"/>
    <w:rsid w:val="006A51C1"/>
    <w:rsid w:val="006A70A1"/>
    <w:rsid w:val="006B0841"/>
    <w:rsid w:val="006B1931"/>
    <w:rsid w:val="006B3162"/>
    <w:rsid w:val="006C089D"/>
    <w:rsid w:val="006C2D9E"/>
    <w:rsid w:val="006C43E4"/>
    <w:rsid w:val="006C4D19"/>
    <w:rsid w:val="006C4F00"/>
    <w:rsid w:val="006C6A36"/>
    <w:rsid w:val="006C74BA"/>
    <w:rsid w:val="006D03E6"/>
    <w:rsid w:val="006D1580"/>
    <w:rsid w:val="006D2D62"/>
    <w:rsid w:val="006D3212"/>
    <w:rsid w:val="006D4768"/>
    <w:rsid w:val="006D4CB6"/>
    <w:rsid w:val="006D66A9"/>
    <w:rsid w:val="006E5157"/>
    <w:rsid w:val="006E659F"/>
    <w:rsid w:val="006E6FE9"/>
    <w:rsid w:val="006F600D"/>
    <w:rsid w:val="006F69D0"/>
    <w:rsid w:val="006F6CDD"/>
    <w:rsid w:val="006F7542"/>
    <w:rsid w:val="006F78BA"/>
    <w:rsid w:val="006F7F96"/>
    <w:rsid w:val="007016A3"/>
    <w:rsid w:val="007032B5"/>
    <w:rsid w:val="007036BE"/>
    <w:rsid w:val="007050CB"/>
    <w:rsid w:val="0070578A"/>
    <w:rsid w:val="007057CC"/>
    <w:rsid w:val="00706AF0"/>
    <w:rsid w:val="00707EB5"/>
    <w:rsid w:val="00710323"/>
    <w:rsid w:val="007113A5"/>
    <w:rsid w:val="0071284B"/>
    <w:rsid w:val="00716E23"/>
    <w:rsid w:val="0072626F"/>
    <w:rsid w:val="00726D34"/>
    <w:rsid w:val="00727A82"/>
    <w:rsid w:val="00730386"/>
    <w:rsid w:val="00730CF6"/>
    <w:rsid w:val="00731268"/>
    <w:rsid w:val="00733682"/>
    <w:rsid w:val="00734020"/>
    <w:rsid w:val="00737FB8"/>
    <w:rsid w:val="0074000F"/>
    <w:rsid w:val="007509E5"/>
    <w:rsid w:val="00752292"/>
    <w:rsid w:val="007528EB"/>
    <w:rsid w:val="00755107"/>
    <w:rsid w:val="007608F2"/>
    <w:rsid w:val="00761103"/>
    <w:rsid w:val="0076389C"/>
    <w:rsid w:val="00763AA7"/>
    <w:rsid w:val="0076530B"/>
    <w:rsid w:val="00774FA5"/>
    <w:rsid w:val="00775F88"/>
    <w:rsid w:val="00776FA5"/>
    <w:rsid w:val="00780B2B"/>
    <w:rsid w:val="007815E1"/>
    <w:rsid w:val="00781835"/>
    <w:rsid w:val="007905B5"/>
    <w:rsid w:val="00791C8F"/>
    <w:rsid w:val="00792A2B"/>
    <w:rsid w:val="00796E27"/>
    <w:rsid w:val="0079732A"/>
    <w:rsid w:val="007A1380"/>
    <w:rsid w:val="007A5216"/>
    <w:rsid w:val="007A76D5"/>
    <w:rsid w:val="007B6371"/>
    <w:rsid w:val="007B6E77"/>
    <w:rsid w:val="007C1AD0"/>
    <w:rsid w:val="007C273F"/>
    <w:rsid w:val="007C3169"/>
    <w:rsid w:val="007C32B5"/>
    <w:rsid w:val="007C4A77"/>
    <w:rsid w:val="007D4E46"/>
    <w:rsid w:val="007E0940"/>
    <w:rsid w:val="007E1B50"/>
    <w:rsid w:val="007F0749"/>
    <w:rsid w:val="007F51EB"/>
    <w:rsid w:val="0080371E"/>
    <w:rsid w:val="00805910"/>
    <w:rsid w:val="00805B35"/>
    <w:rsid w:val="0081113F"/>
    <w:rsid w:val="008155BE"/>
    <w:rsid w:val="008163E2"/>
    <w:rsid w:val="00816620"/>
    <w:rsid w:val="00820018"/>
    <w:rsid w:val="00820162"/>
    <w:rsid w:val="008216BF"/>
    <w:rsid w:val="008301E0"/>
    <w:rsid w:val="00831CAE"/>
    <w:rsid w:val="008335D0"/>
    <w:rsid w:val="00833E04"/>
    <w:rsid w:val="00835530"/>
    <w:rsid w:val="00835C10"/>
    <w:rsid w:val="00846A57"/>
    <w:rsid w:val="00854599"/>
    <w:rsid w:val="00854BD8"/>
    <w:rsid w:val="008552ED"/>
    <w:rsid w:val="008627E8"/>
    <w:rsid w:val="00862B11"/>
    <w:rsid w:val="00867DCF"/>
    <w:rsid w:val="0087065C"/>
    <w:rsid w:val="00874470"/>
    <w:rsid w:val="008769BE"/>
    <w:rsid w:val="00876A4E"/>
    <w:rsid w:val="00876B2C"/>
    <w:rsid w:val="00877C1F"/>
    <w:rsid w:val="00880BD4"/>
    <w:rsid w:val="00882B88"/>
    <w:rsid w:val="00886424"/>
    <w:rsid w:val="00886936"/>
    <w:rsid w:val="00894D60"/>
    <w:rsid w:val="00895155"/>
    <w:rsid w:val="008A0C5B"/>
    <w:rsid w:val="008A208D"/>
    <w:rsid w:val="008A7CAB"/>
    <w:rsid w:val="008A7DF0"/>
    <w:rsid w:val="008B02FF"/>
    <w:rsid w:val="008B18D0"/>
    <w:rsid w:val="008B1C9A"/>
    <w:rsid w:val="008B5493"/>
    <w:rsid w:val="008B63B0"/>
    <w:rsid w:val="008C3D19"/>
    <w:rsid w:val="008C47B0"/>
    <w:rsid w:val="008C5028"/>
    <w:rsid w:val="008C588D"/>
    <w:rsid w:val="008D03D0"/>
    <w:rsid w:val="008D5D69"/>
    <w:rsid w:val="008D722F"/>
    <w:rsid w:val="008E40E0"/>
    <w:rsid w:val="008E6E31"/>
    <w:rsid w:val="008E708B"/>
    <w:rsid w:val="008F3B8D"/>
    <w:rsid w:val="008F7E78"/>
    <w:rsid w:val="0090277D"/>
    <w:rsid w:val="009048CE"/>
    <w:rsid w:val="009061AC"/>
    <w:rsid w:val="00914959"/>
    <w:rsid w:val="0092333B"/>
    <w:rsid w:val="00923D79"/>
    <w:rsid w:val="009240C6"/>
    <w:rsid w:val="00925265"/>
    <w:rsid w:val="0092549B"/>
    <w:rsid w:val="0093045D"/>
    <w:rsid w:val="009307F7"/>
    <w:rsid w:val="00933A8A"/>
    <w:rsid w:val="00941181"/>
    <w:rsid w:val="009419B5"/>
    <w:rsid w:val="009455C6"/>
    <w:rsid w:val="00950C98"/>
    <w:rsid w:val="00952E17"/>
    <w:rsid w:val="0096012B"/>
    <w:rsid w:val="0096081D"/>
    <w:rsid w:val="009622CE"/>
    <w:rsid w:val="0096251C"/>
    <w:rsid w:val="0096286B"/>
    <w:rsid w:val="009634D1"/>
    <w:rsid w:val="009672F0"/>
    <w:rsid w:val="009713FE"/>
    <w:rsid w:val="009717E8"/>
    <w:rsid w:val="00975338"/>
    <w:rsid w:val="00977805"/>
    <w:rsid w:val="009812D7"/>
    <w:rsid w:val="00981EEA"/>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D548A"/>
    <w:rsid w:val="009E19A8"/>
    <w:rsid w:val="009E203B"/>
    <w:rsid w:val="009E50C5"/>
    <w:rsid w:val="009F111F"/>
    <w:rsid w:val="009F2498"/>
    <w:rsid w:val="009F3A1F"/>
    <w:rsid w:val="009F421F"/>
    <w:rsid w:val="00A01A91"/>
    <w:rsid w:val="00A01D26"/>
    <w:rsid w:val="00A05C5E"/>
    <w:rsid w:val="00A10BD1"/>
    <w:rsid w:val="00A117DC"/>
    <w:rsid w:val="00A124BF"/>
    <w:rsid w:val="00A14CF7"/>
    <w:rsid w:val="00A242C7"/>
    <w:rsid w:val="00A33009"/>
    <w:rsid w:val="00A33612"/>
    <w:rsid w:val="00A34AD0"/>
    <w:rsid w:val="00A36DD8"/>
    <w:rsid w:val="00A404CB"/>
    <w:rsid w:val="00A41EAD"/>
    <w:rsid w:val="00A4561B"/>
    <w:rsid w:val="00A45E64"/>
    <w:rsid w:val="00A47090"/>
    <w:rsid w:val="00A503F3"/>
    <w:rsid w:val="00A51829"/>
    <w:rsid w:val="00A55360"/>
    <w:rsid w:val="00A55C7D"/>
    <w:rsid w:val="00A56A43"/>
    <w:rsid w:val="00A57A51"/>
    <w:rsid w:val="00A60E03"/>
    <w:rsid w:val="00A63FB2"/>
    <w:rsid w:val="00A66D4E"/>
    <w:rsid w:val="00A674CD"/>
    <w:rsid w:val="00A67766"/>
    <w:rsid w:val="00A70975"/>
    <w:rsid w:val="00A7113D"/>
    <w:rsid w:val="00A72F32"/>
    <w:rsid w:val="00A76A94"/>
    <w:rsid w:val="00A80039"/>
    <w:rsid w:val="00A80BB2"/>
    <w:rsid w:val="00A875B6"/>
    <w:rsid w:val="00A909EF"/>
    <w:rsid w:val="00A90ABC"/>
    <w:rsid w:val="00A90FC8"/>
    <w:rsid w:val="00A913E3"/>
    <w:rsid w:val="00A9180B"/>
    <w:rsid w:val="00A92085"/>
    <w:rsid w:val="00A94226"/>
    <w:rsid w:val="00A953B5"/>
    <w:rsid w:val="00A957EA"/>
    <w:rsid w:val="00A96BDA"/>
    <w:rsid w:val="00A971E6"/>
    <w:rsid w:val="00A97FA9"/>
    <w:rsid w:val="00AA1EC1"/>
    <w:rsid w:val="00AA281F"/>
    <w:rsid w:val="00AA2AD7"/>
    <w:rsid w:val="00AA388B"/>
    <w:rsid w:val="00AB12D9"/>
    <w:rsid w:val="00AB4373"/>
    <w:rsid w:val="00AB43E4"/>
    <w:rsid w:val="00AB6993"/>
    <w:rsid w:val="00AC0856"/>
    <w:rsid w:val="00AC3611"/>
    <w:rsid w:val="00AD1F64"/>
    <w:rsid w:val="00AD23B3"/>
    <w:rsid w:val="00AD3F6C"/>
    <w:rsid w:val="00AD6CE1"/>
    <w:rsid w:val="00AE031D"/>
    <w:rsid w:val="00AE2535"/>
    <w:rsid w:val="00AE2A01"/>
    <w:rsid w:val="00AE32E5"/>
    <w:rsid w:val="00AF1F24"/>
    <w:rsid w:val="00AF2DD0"/>
    <w:rsid w:val="00AF4A9F"/>
    <w:rsid w:val="00B003DE"/>
    <w:rsid w:val="00B01D70"/>
    <w:rsid w:val="00B01F0C"/>
    <w:rsid w:val="00B027CB"/>
    <w:rsid w:val="00B02D86"/>
    <w:rsid w:val="00B0429E"/>
    <w:rsid w:val="00B049FF"/>
    <w:rsid w:val="00B16101"/>
    <w:rsid w:val="00B17385"/>
    <w:rsid w:val="00B20660"/>
    <w:rsid w:val="00B20C40"/>
    <w:rsid w:val="00B235F2"/>
    <w:rsid w:val="00B25C0B"/>
    <w:rsid w:val="00B2769B"/>
    <w:rsid w:val="00B31F0D"/>
    <w:rsid w:val="00B400F6"/>
    <w:rsid w:val="00B40432"/>
    <w:rsid w:val="00B414BF"/>
    <w:rsid w:val="00B51278"/>
    <w:rsid w:val="00B53F73"/>
    <w:rsid w:val="00B549B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30BF"/>
    <w:rsid w:val="00B94163"/>
    <w:rsid w:val="00B94B95"/>
    <w:rsid w:val="00B94C1F"/>
    <w:rsid w:val="00B95224"/>
    <w:rsid w:val="00B96025"/>
    <w:rsid w:val="00B96E34"/>
    <w:rsid w:val="00BA066B"/>
    <w:rsid w:val="00BA1D94"/>
    <w:rsid w:val="00BB4574"/>
    <w:rsid w:val="00BC3171"/>
    <w:rsid w:val="00BC70AB"/>
    <w:rsid w:val="00BC7556"/>
    <w:rsid w:val="00BD1DCF"/>
    <w:rsid w:val="00BD3DDA"/>
    <w:rsid w:val="00BF0178"/>
    <w:rsid w:val="00BF1D08"/>
    <w:rsid w:val="00BF4486"/>
    <w:rsid w:val="00C01ABC"/>
    <w:rsid w:val="00C01F74"/>
    <w:rsid w:val="00C021B4"/>
    <w:rsid w:val="00C04DB1"/>
    <w:rsid w:val="00C07309"/>
    <w:rsid w:val="00C07F86"/>
    <w:rsid w:val="00C104DE"/>
    <w:rsid w:val="00C141AD"/>
    <w:rsid w:val="00C14A89"/>
    <w:rsid w:val="00C207B5"/>
    <w:rsid w:val="00C22B4F"/>
    <w:rsid w:val="00C237E0"/>
    <w:rsid w:val="00C268C0"/>
    <w:rsid w:val="00C32E44"/>
    <w:rsid w:val="00C35D7E"/>
    <w:rsid w:val="00C36B18"/>
    <w:rsid w:val="00C40795"/>
    <w:rsid w:val="00C452F3"/>
    <w:rsid w:val="00C51BF4"/>
    <w:rsid w:val="00C537E2"/>
    <w:rsid w:val="00C54F6B"/>
    <w:rsid w:val="00C563D9"/>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15BE"/>
    <w:rsid w:val="00CA2019"/>
    <w:rsid w:val="00CA31B2"/>
    <w:rsid w:val="00CA34BD"/>
    <w:rsid w:val="00CA5266"/>
    <w:rsid w:val="00CA5397"/>
    <w:rsid w:val="00CA63FD"/>
    <w:rsid w:val="00CB036E"/>
    <w:rsid w:val="00CB5F13"/>
    <w:rsid w:val="00CB71AC"/>
    <w:rsid w:val="00CE396B"/>
    <w:rsid w:val="00CE3D93"/>
    <w:rsid w:val="00CF2B0B"/>
    <w:rsid w:val="00CF4DC5"/>
    <w:rsid w:val="00CF7643"/>
    <w:rsid w:val="00CF7F32"/>
    <w:rsid w:val="00D049A7"/>
    <w:rsid w:val="00D04B48"/>
    <w:rsid w:val="00D100E5"/>
    <w:rsid w:val="00D1081C"/>
    <w:rsid w:val="00D13902"/>
    <w:rsid w:val="00D143FA"/>
    <w:rsid w:val="00D16BC0"/>
    <w:rsid w:val="00D17004"/>
    <w:rsid w:val="00D17E8B"/>
    <w:rsid w:val="00D2031F"/>
    <w:rsid w:val="00D22544"/>
    <w:rsid w:val="00D22B9C"/>
    <w:rsid w:val="00D2495B"/>
    <w:rsid w:val="00D25BD0"/>
    <w:rsid w:val="00D25FB7"/>
    <w:rsid w:val="00D35220"/>
    <w:rsid w:val="00D36750"/>
    <w:rsid w:val="00D41267"/>
    <w:rsid w:val="00D45026"/>
    <w:rsid w:val="00D45332"/>
    <w:rsid w:val="00D51049"/>
    <w:rsid w:val="00D547B6"/>
    <w:rsid w:val="00D54D41"/>
    <w:rsid w:val="00D54EBD"/>
    <w:rsid w:val="00D55DB6"/>
    <w:rsid w:val="00D56812"/>
    <w:rsid w:val="00D65E82"/>
    <w:rsid w:val="00D70507"/>
    <w:rsid w:val="00D706BC"/>
    <w:rsid w:val="00D743D7"/>
    <w:rsid w:val="00D8545D"/>
    <w:rsid w:val="00D85BDC"/>
    <w:rsid w:val="00D873ED"/>
    <w:rsid w:val="00D910B1"/>
    <w:rsid w:val="00D91731"/>
    <w:rsid w:val="00D9323F"/>
    <w:rsid w:val="00DA1352"/>
    <w:rsid w:val="00DA3A8D"/>
    <w:rsid w:val="00DA486C"/>
    <w:rsid w:val="00DA4A0F"/>
    <w:rsid w:val="00DA539F"/>
    <w:rsid w:val="00DB0714"/>
    <w:rsid w:val="00DB0C6A"/>
    <w:rsid w:val="00DB2B08"/>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726"/>
    <w:rsid w:val="00DF497B"/>
    <w:rsid w:val="00DF5A92"/>
    <w:rsid w:val="00DF780F"/>
    <w:rsid w:val="00E05B1C"/>
    <w:rsid w:val="00E07BAE"/>
    <w:rsid w:val="00E1031C"/>
    <w:rsid w:val="00E11EA1"/>
    <w:rsid w:val="00E13199"/>
    <w:rsid w:val="00E157CA"/>
    <w:rsid w:val="00E20E04"/>
    <w:rsid w:val="00E2532D"/>
    <w:rsid w:val="00E25A6B"/>
    <w:rsid w:val="00E3096B"/>
    <w:rsid w:val="00E310F0"/>
    <w:rsid w:val="00E34459"/>
    <w:rsid w:val="00E35769"/>
    <w:rsid w:val="00E40A95"/>
    <w:rsid w:val="00E432D5"/>
    <w:rsid w:val="00E506AF"/>
    <w:rsid w:val="00E50B4C"/>
    <w:rsid w:val="00E53763"/>
    <w:rsid w:val="00E57250"/>
    <w:rsid w:val="00E6251D"/>
    <w:rsid w:val="00E62C77"/>
    <w:rsid w:val="00E723C3"/>
    <w:rsid w:val="00E730CD"/>
    <w:rsid w:val="00E74141"/>
    <w:rsid w:val="00E74364"/>
    <w:rsid w:val="00E76233"/>
    <w:rsid w:val="00E81578"/>
    <w:rsid w:val="00E8293A"/>
    <w:rsid w:val="00E830A2"/>
    <w:rsid w:val="00E85BEC"/>
    <w:rsid w:val="00E870F3"/>
    <w:rsid w:val="00E90D27"/>
    <w:rsid w:val="00E93DBA"/>
    <w:rsid w:val="00E9450E"/>
    <w:rsid w:val="00E951E9"/>
    <w:rsid w:val="00E95DBD"/>
    <w:rsid w:val="00E96560"/>
    <w:rsid w:val="00E973E1"/>
    <w:rsid w:val="00EA0649"/>
    <w:rsid w:val="00EA1060"/>
    <w:rsid w:val="00EA4A92"/>
    <w:rsid w:val="00EB0BD7"/>
    <w:rsid w:val="00EB1BA6"/>
    <w:rsid w:val="00EB2307"/>
    <w:rsid w:val="00EB31E5"/>
    <w:rsid w:val="00EB4B01"/>
    <w:rsid w:val="00EC131A"/>
    <w:rsid w:val="00EC5E92"/>
    <w:rsid w:val="00ED26ED"/>
    <w:rsid w:val="00ED4B13"/>
    <w:rsid w:val="00ED4C61"/>
    <w:rsid w:val="00ED627E"/>
    <w:rsid w:val="00EE0445"/>
    <w:rsid w:val="00EE1237"/>
    <w:rsid w:val="00EE192C"/>
    <w:rsid w:val="00EE2FB8"/>
    <w:rsid w:val="00EE467D"/>
    <w:rsid w:val="00EF115A"/>
    <w:rsid w:val="00EF3950"/>
    <w:rsid w:val="00EF40C1"/>
    <w:rsid w:val="00EF6F46"/>
    <w:rsid w:val="00F000DC"/>
    <w:rsid w:val="00F02CC3"/>
    <w:rsid w:val="00F10101"/>
    <w:rsid w:val="00F10798"/>
    <w:rsid w:val="00F13D9B"/>
    <w:rsid w:val="00F229BF"/>
    <w:rsid w:val="00F22C8C"/>
    <w:rsid w:val="00F24621"/>
    <w:rsid w:val="00F27678"/>
    <w:rsid w:val="00F27D10"/>
    <w:rsid w:val="00F30358"/>
    <w:rsid w:val="00F33668"/>
    <w:rsid w:val="00F3739E"/>
    <w:rsid w:val="00F37A73"/>
    <w:rsid w:val="00F37EB4"/>
    <w:rsid w:val="00F37EBD"/>
    <w:rsid w:val="00F404F2"/>
    <w:rsid w:val="00F4108D"/>
    <w:rsid w:val="00F41D24"/>
    <w:rsid w:val="00F44466"/>
    <w:rsid w:val="00F460D7"/>
    <w:rsid w:val="00F537B7"/>
    <w:rsid w:val="00F564CA"/>
    <w:rsid w:val="00F56E71"/>
    <w:rsid w:val="00F60EEF"/>
    <w:rsid w:val="00F61A07"/>
    <w:rsid w:val="00F65553"/>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228E"/>
    <w:rsid w:val="00FB41E3"/>
    <w:rsid w:val="00FB648E"/>
    <w:rsid w:val="00FC0363"/>
    <w:rsid w:val="00FC2B6A"/>
    <w:rsid w:val="00FC2D8B"/>
    <w:rsid w:val="00FC7967"/>
    <w:rsid w:val="00FD04D3"/>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8678F5"/>
  <w15:docId w15:val="{F3B9C5A1-79C5-4DC7-B5D5-9D8EDAC4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EE46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orasregione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gionstyrelsen@vgregion.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3BD8E16-6EBC-4C1D-861B-0590A3A4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2765</Words>
  <Characters>14655</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Petersson</dc:creator>
  <cp:keywords/>
  <cp:lastModifiedBy>Douglas Torén</cp:lastModifiedBy>
  <cp:revision>6</cp:revision>
  <cp:lastPrinted>2020-07-01T11:33:00Z</cp:lastPrinted>
  <dcterms:created xsi:type="dcterms:W3CDTF">2020-09-14T09:21:00Z</dcterms:created>
  <dcterms:modified xsi:type="dcterms:W3CDTF">2020-09-16T07:42:00Z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