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164DEA"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A7010D" w:rsidP="00A80BB2">
            <w:pPr>
              <w:pStyle w:val="Sidhuvud"/>
            </w:pPr>
            <w:r>
              <w:t>Jonas Widerström</w:t>
            </w:r>
          </w:p>
          <w:p w:rsidR="009969B2" w:rsidRDefault="00556181" w:rsidP="00A80BB2">
            <w:pPr>
              <w:pStyle w:val="Sidhuvud"/>
            </w:pPr>
            <w:r>
              <w:t>Handläggare</w:t>
            </w:r>
          </w:p>
          <w:p w:rsidR="00375E69" w:rsidRPr="007F0749" w:rsidRDefault="00A7010D" w:rsidP="00A80BB2">
            <w:pPr>
              <w:pStyle w:val="Sidhuvud"/>
            </w:pPr>
            <w:r>
              <w:t>033 357172</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67F0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D67F09">
              <w:rPr>
                <w:rStyle w:val="Sidnummer"/>
                <w:noProof/>
              </w:rPr>
              <w:t>2</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745859" w:rsidP="00F52553">
            <w:pPr>
              <w:pStyle w:val="Sidhuvud"/>
            </w:pPr>
            <w:r>
              <w:t>2019</w:t>
            </w:r>
            <w:r w:rsidR="00556181">
              <w:t>-</w:t>
            </w:r>
            <w:r w:rsidR="00F52553">
              <w:t>11</w:t>
            </w:r>
            <w:r w:rsidR="00556181">
              <w:t>-</w:t>
            </w:r>
            <w:r w:rsidR="00F52553">
              <w:t>11</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A7010D" w:rsidRPr="00C57BB3">
              <w:t>KS</w:t>
            </w:r>
            <w:r w:rsidR="00A7010D">
              <w:t xml:space="preserve"> </w:t>
            </w:r>
            <w:proofErr w:type="gramStart"/>
            <w:r w:rsidR="00A7010D" w:rsidRPr="00C57BB3">
              <w:t>2018-00752</w:t>
            </w:r>
            <w:proofErr w:type="gramEnd"/>
            <w:r w:rsidR="00401ABF">
              <w:t xml:space="preserve"> </w:t>
            </w:r>
            <w:r w:rsidR="00A7010D" w:rsidRPr="00C57BB3">
              <w:t>3.4.1.0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D203FC" w:rsidRPr="00D203FC" w:rsidRDefault="00D203FC" w:rsidP="00D203FC">
      <w:pPr>
        <w:pStyle w:val="Rubrik1"/>
        <w:jc w:val="center"/>
        <w:rPr>
          <w:b w:val="0"/>
          <w:color w:val="FF0000"/>
        </w:rPr>
      </w:pPr>
      <w:r w:rsidRPr="00D203FC">
        <w:rPr>
          <w:b w:val="0"/>
          <w:color w:val="FF0000"/>
        </w:rPr>
        <w:t>ALTERNATIVT FÖRSLAG</w:t>
      </w:r>
    </w:p>
    <w:p w:rsidR="00F10101" w:rsidRDefault="00670875" w:rsidP="00755107">
      <w:pPr>
        <w:pStyle w:val="Rubrik1"/>
      </w:pPr>
      <w:r>
        <w:t>Svar på i</w:t>
      </w:r>
      <w:r w:rsidR="00A7010D" w:rsidRPr="00C57BB3">
        <w:t>nitiativärende: Öka förståelsen om företagandet.</w:t>
      </w:r>
    </w:p>
    <w:p w:rsidR="00755107" w:rsidRPr="00C728C9" w:rsidRDefault="00A7010D"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BF2ADD" w:rsidRDefault="00BF2ADD" w:rsidP="00BF2ADD">
      <w:pPr>
        <w:spacing w:after="120"/>
      </w:pPr>
      <w:bookmarkStart w:id="0" w:name="Beslut"/>
      <w:bookmarkEnd w:id="0"/>
      <w:r>
        <w:t xml:space="preserve">Kommunstyrelsen godkänner föreslagen utbildningsinsats för att öka förståelsen om företagande.   </w:t>
      </w:r>
    </w:p>
    <w:p w:rsidR="00D35220" w:rsidRPr="003D27E0" w:rsidRDefault="003D27E0" w:rsidP="00375E69">
      <w:pPr>
        <w:spacing w:after="120"/>
        <w:rPr>
          <w:color w:val="FF0000"/>
        </w:rPr>
      </w:pPr>
      <w:r>
        <w:rPr>
          <w:color w:val="FF0000"/>
        </w:rPr>
        <w:t>Utbildningsinsatsen ska även</w:t>
      </w:r>
      <w:r w:rsidR="00BF2ADD" w:rsidRPr="003D27E0">
        <w:rPr>
          <w:color w:val="FF0000"/>
        </w:rPr>
        <w:t xml:space="preserve"> </w:t>
      </w:r>
      <w:r>
        <w:rPr>
          <w:color w:val="FF0000"/>
        </w:rPr>
        <w:t>ges till</w:t>
      </w:r>
      <w:r w:rsidR="00BF2ADD" w:rsidRPr="003D27E0">
        <w:rPr>
          <w:color w:val="FF0000"/>
        </w:rPr>
        <w:t xml:space="preserve"> Sociala omsorgs</w:t>
      </w:r>
      <w:r w:rsidR="00A02965">
        <w:rPr>
          <w:color w:val="FF0000"/>
        </w:rPr>
        <w:t>förvaltningen, Individ- och familjeomsorgsförvaltningen</w:t>
      </w:r>
      <w:r w:rsidR="00BF2ADD" w:rsidRPr="003D27E0">
        <w:rPr>
          <w:color w:val="FF0000"/>
        </w:rPr>
        <w:t xml:space="preserve"> </w:t>
      </w:r>
      <w:r w:rsidR="00A02965">
        <w:rPr>
          <w:color w:val="FF0000"/>
        </w:rPr>
        <w:t>samt</w:t>
      </w:r>
      <w:r w:rsidR="00BF2ADD" w:rsidRPr="003D27E0">
        <w:rPr>
          <w:color w:val="FF0000"/>
        </w:rPr>
        <w:t xml:space="preserve"> Vård- och äldre</w:t>
      </w:r>
      <w:r w:rsidR="00A02965">
        <w:rPr>
          <w:color w:val="FF0000"/>
        </w:rPr>
        <w:t>förvaltningen</w:t>
      </w:r>
      <w:r w:rsidR="00BF2ADD" w:rsidRPr="003D27E0">
        <w:rPr>
          <w:color w:val="FF0000"/>
        </w:rPr>
        <w:t>.</w:t>
      </w:r>
    </w:p>
    <w:p w:rsidR="009A5E49" w:rsidRPr="009A5E49" w:rsidRDefault="00BF2ADD" w:rsidP="00375E69">
      <w:pPr>
        <w:spacing w:after="120"/>
        <w:rPr>
          <w:color w:val="FF0000"/>
        </w:rPr>
      </w:pPr>
      <w:r w:rsidRPr="003D27E0">
        <w:rPr>
          <w:color w:val="FF0000"/>
        </w:rPr>
        <w:t xml:space="preserve">Stadsledningskansliet återkommer med ytterligare förslag till utbildning om förutsättningarna för att driva företag </w:t>
      </w:r>
      <w:r w:rsidR="002753D1">
        <w:rPr>
          <w:color w:val="FF0000"/>
        </w:rPr>
        <w:t>riktad till</w:t>
      </w:r>
      <w:r w:rsidRPr="003D27E0">
        <w:rPr>
          <w:color w:val="FF0000"/>
        </w:rPr>
        <w:t xml:space="preserve"> alla berörda nämnder</w:t>
      </w:r>
      <w:r w:rsidR="009A5E49">
        <w:rPr>
          <w:color w:val="FF0000"/>
        </w:rPr>
        <w:t>. Först därefter kan initiativärendet anses vara behandlat i sin helhet.</w:t>
      </w:r>
      <w:bookmarkStart w:id="1" w:name="_GoBack"/>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 xml:space="preserve">Sammanfattning </w:t>
      </w:r>
    </w:p>
    <w:p w:rsidR="006C4CCC" w:rsidRDefault="006C4CCC" w:rsidP="006C4CCC">
      <w:pPr>
        <w:pStyle w:val="Ingetavstnd"/>
      </w:pPr>
      <w:bookmarkStart w:id="2" w:name="Komplettering"/>
      <w:bookmarkEnd w:id="2"/>
      <w:r>
        <w:t xml:space="preserve">Borås Stad har en vision om att bli en av de främsta kommunerna att bedriva företag i. Som en del av de mätningarna som gjorts inom ramen för insikt visar mätningar på att tjänstemännens bemötande kan vara en av de bidragande faktorerna till att resultatet av mätningarna varit lägre än önskat. Som en del i arbetet med att förbättra resultatet i mätningarna har vi utformat en utbildningsplan för en kommunikationsutbildning som berör både arbetet utåt och inåt i organisationen. </w:t>
      </w:r>
    </w:p>
    <w:p w:rsidR="006C4CCC" w:rsidRDefault="006C4CCC" w:rsidP="006C4CCC">
      <w:pPr>
        <w:pStyle w:val="Ingetavstnd"/>
      </w:pPr>
    </w:p>
    <w:p w:rsidR="003D27E0" w:rsidRPr="00592CDE" w:rsidRDefault="003D27E0" w:rsidP="003D27E0">
      <w:pPr>
        <w:pStyle w:val="Ingetavstnd"/>
      </w:pPr>
      <w:r>
        <w:t xml:space="preserve">Vår uppfattning är att bemötandet är en stor del av helhetsuppfattningen när en företagare har ett ärende inne hos kommunen </w:t>
      </w:r>
      <w:r w:rsidRPr="00BF2ADD">
        <w:rPr>
          <w:color w:val="FF0000"/>
        </w:rPr>
        <w:t>samt när företag har kontakter med kommunen under pågående entreprenad och LOV-avtal.</w:t>
      </w:r>
      <w:r>
        <w:t xml:space="preserve"> Bra bemötande uppfattar vi som en nyckel för att den </w:t>
      </w:r>
      <w:r w:rsidRPr="00BF2ADD">
        <w:rPr>
          <w:color w:val="FF0000"/>
        </w:rPr>
        <w:t>företagare</w:t>
      </w:r>
      <w:r>
        <w:t xml:space="preserve"> som har ett ärende inne </w:t>
      </w:r>
      <w:r w:rsidRPr="003D27E0">
        <w:rPr>
          <w:color w:val="FF0000"/>
        </w:rPr>
        <w:t>eller ett avtal med kommunen som utförare</w:t>
      </w:r>
      <w:r>
        <w:t xml:space="preserve"> ska uppfatta hela processen som positiv. Bemötande låg i mätningarna relativt högt i jämförelse med resterande delområden men uppfattningen finns ändå att bemötande är en viktig grundpelare i flera delområden. </w:t>
      </w:r>
    </w:p>
    <w:p w:rsidR="00755107" w:rsidRDefault="00E157CA" w:rsidP="00755107">
      <w:pPr>
        <w:pStyle w:val="Brdtext"/>
      </w:pPr>
      <w:r>
        <w:t xml:space="preserve">             </w:t>
      </w:r>
      <w:r w:rsidR="00755107">
        <w:t xml:space="preserve"> </w:t>
      </w:r>
      <w:bookmarkStart w:id="3" w:name="KompletteringSlut"/>
      <w:bookmarkEnd w:id="3"/>
    </w:p>
    <w:p w:rsidR="001F59D7" w:rsidRDefault="001F59D7" w:rsidP="00E157CA">
      <w:pPr>
        <w:pStyle w:val="Brdtext"/>
        <w:rPr>
          <w:color w:val="808080"/>
        </w:rPr>
      </w:pPr>
    </w:p>
    <w:p w:rsidR="001F59D7" w:rsidRDefault="001F59D7" w:rsidP="00E157CA">
      <w:pPr>
        <w:pStyle w:val="Brdtext"/>
        <w:rPr>
          <w:color w:val="808080"/>
        </w:rPr>
      </w:pPr>
    </w:p>
    <w:p w:rsidR="001F59D7" w:rsidRDefault="001F59D7" w:rsidP="00E157CA">
      <w:pPr>
        <w:pStyle w:val="Brdtext"/>
        <w:rPr>
          <w:color w:val="808080"/>
        </w:rPr>
      </w:pPr>
    </w:p>
    <w:p w:rsidR="00E157CA" w:rsidRDefault="00E157CA" w:rsidP="00E157CA">
      <w:pPr>
        <w:pStyle w:val="Brdtext"/>
        <w:rPr>
          <w:vanish/>
          <w:color w:val="808080"/>
        </w:rPr>
      </w:pPr>
      <w:r w:rsidRPr="00D1081C">
        <w:rPr>
          <w:vanish/>
          <w:color w:val="808080"/>
        </w:rPr>
        <w:lastRenderedPageBreak/>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6C4CCC" w:rsidRPr="00592CDE" w:rsidRDefault="006C4CCC" w:rsidP="006C4CCC">
      <w:pPr>
        <w:pStyle w:val="Ingetavstnd"/>
        <w:rPr>
          <w:b/>
          <w:sz w:val="28"/>
        </w:rPr>
      </w:pPr>
      <w:r w:rsidRPr="00592CDE">
        <w:rPr>
          <w:b/>
          <w:sz w:val="28"/>
        </w:rPr>
        <w:t>Inledning</w:t>
      </w:r>
    </w:p>
    <w:p w:rsidR="006C4CCC" w:rsidRDefault="006C4CCC" w:rsidP="006C4CCC">
      <w:pPr>
        <w:pStyle w:val="Ingetavstnd"/>
        <w:rPr>
          <w:b/>
        </w:rPr>
      </w:pPr>
    </w:p>
    <w:p w:rsidR="006C4CCC" w:rsidRDefault="006C4CCC" w:rsidP="006C4CCC">
      <w:pPr>
        <w:pStyle w:val="Ingetavstnd"/>
      </w:pPr>
      <w:r>
        <w:t xml:space="preserve">Borås Stad har en vision om att bli en av de främsta kommunerna att bedriva företag i. Som en del av de mätningarna som gjorts inom ramen för insikt visar mätningar på att tjänstemännens bemötande kan vara en av de bidragande faktorerna till att resultatet av mätningarna varit lägre än önskat. Som en del i arbetet med att förbättra resultatet i mätningarna har vi utformat en utbildningsplan för en kommunikationsutbildning som berör både arbetet utåt och inåt i organisationen. </w:t>
      </w:r>
    </w:p>
    <w:p w:rsidR="006C4CCC" w:rsidRDefault="006C4CCC" w:rsidP="006C4CCC">
      <w:pPr>
        <w:pStyle w:val="Ingetavstnd"/>
      </w:pPr>
    </w:p>
    <w:p w:rsidR="00BF2ADD" w:rsidRPr="00592CDE" w:rsidRDefault="00BF2ADD" w:rsidP="00BF2ADD">
      <w:pPr>
        <w:pStyle w:val="Ingetavstnd"/>
      </w:pPr>
      <w:r>
        <w:t xml:space="preserve">Vår uppfattning är att bemötandet är en stor del av helhetsuppfattningen när en företagare har ett ärende inne hos kommunen </w:t>
      </w:r>
      <w:r w:rsidRPr="00BF2ADD">
        <w:rPr>
          <w:color w:val="FF0000"/>
        </w:rPr>
        <w:t>samt när företag har kontakter med kommunen under pågående entreprenad och LOV-avtal.</w:t>
      </w:r>
      <w:r>
        <w:t xml:space="preserve"> Bra bemötande uppfattar vi som en nyckel för att den </w:t>
      </w:r>
      <w:r w:rsidRPr="00BF2ADD">
        <w:rPr>
          <w:color w:val="FF0000"/>
        </w:rPr>
        <w:t>företagare</w:t>
      </w:r>
      <w:r>
        <w:t xml:space="preserve"> som har </w:t>
      </w:r>
      <w:r w:rsidR="003D27E0">
        <w:t xml:space="preserve">ett ärende inne </w:t>
      </w:r>
      <w:r w:rsidR="003D27E0" w:rsidRPr="003D27E0">
        <w:rPr>
          <w:color w:val="FF0000"/>
        </w:rPr>
        <w:t>eller ett avtal med kommunen som utförare</w:t>
      </w:r>
      <w:r>
        <w:t xml:space="preserve"> ska uppfatta hela processen som positiv. Bemötande låg i mätningarna relativt högt i jämförelse med resterande delområden men uppfattningen finns ändå att bemötande är en viktig grundpelare i flera delområden. </w:t>
      </w:r>
    </w:p>
    <w:p w:rsidR="006C4CCC" w:rsidRPr="00E008BF" w:rsidRDefault="006C4CCC" w:rsidP="006C4CCC">
      <w:pPr>
        <w:pStyle w:val="Ingetavstnd"/>
      </w:pPr>
    </w:p>
    <w:p w:rsidR="006C4CCC" w:rsidRPr="00592CDE" w:rsidRDefault="006C4CCC" w:rsidP="006C4CCC">
      <w:pPr>
        <w:pStyle w:val="Ingetavstnd"/>
        <w:rPr>
          <w:b/>
          <w:sz w:val="28"/>
        </w:rPr>
      </w:pPr>
      <w:r w:rsidRPr="00592CDE">
        <w:rPr>
          <w:b/>
          <w:sz w:val="28"/>
        </w:rPr>
        <w:t>Innehåll</w:t>
      </w:r>
    </w:p>
    <w:p w:rsidR="006C4CCC" w:rsidRDefault="006C4CCC" w:rsidP="006C4CCC">
      <w:pPr>
        <w:pStyle w:val="Ingetavstnd"/>
      </w:pPr>
      <w:r>
        <w:br/>
        <w:t>Utbildningen är planerad att beröra delarna av bemötande och kommunikation vad gäller internt mellan berörda förvaltningar i Staden och organisationer samt extern kommunikation till de företag som har ärenden hos berörda förvaltningar. Den delas upp i två delar där första del är mot media och vikten av god kommunikation och bemötande till media och vad man kan vinna på detta. Andra delen handlar om bemötandet mellan tjänstemän internt samt bemötande mellan handläggare och den företagare som har ett ärende inne</w:t>
      </w:r>
      <w:r w:rsidR="003D27E0">
        <w:t xml:space="preserve"> </w:t>
      </w:r>
      <w:r w:rsidR="003D27E0" w:rsidRPr="003D27E0">
        <w:rPr>
          <w:color w:val="FF0000"/>
        </w:rPr>
        <w:t>eller ett avtal med kommunen som utförare</w:t>
      </w:r>
      <w:r>
        <w:t xml:space="preserve">. </w:t>
      </w:r>
    </w:p>
    <w:p w:rsidR="006C4CCC" w:rsidRPr="00FB03FE" w:rsidRDefault="006C4CCC" w:rsidP="006C4CCC">
      <w:pPr>
        <w:pStyle w:val="Ingetavstnd"/>
        <w:rPr>
          <w:b/>
        </w:rPr>
      </w:pPr>
    </w:p>
    <w:p w:rsidR="006C4CCC" w:rsidRPr="00592CDE" w:rsidRDefault="006C4CCC" w:rsidP="006C4CCC">
      <w:pPr>
        <w:pStyle w:val="Ingetavstnd"/>
        <w:rPr>
          <w:b/>
          <w:sz w:val="28"/>
        </w:rPr>
      </w:pPr>
      <w:r w:rsidRPr="00592CDE">
        <w:rPr>
          <w:b/>
          <w:sz w:val="28"/>
        </w:rPr>
        <w:t>Vilka ska utbildas</w:t>
      </w:r>
    </w:p>
    <w:p w:rsidR="006C4CCC" w:rsidRPr="00592CDE" w:rsidRDefault="006C4CCC" w:rsidP="006C4CCC">
      <w:pPr>
        <w:pStyle w:val="Ingetavstnd"/>
        <w:rPr>
          <w:b/>
        </w:rPr>
      </w:pPr>
    </w:p>
    <w:p w:rsidR="006C4CCC" w:rsidRDefault="006C4CCC" w:rsidP="006C4CCC">
      <w:pPr>
        <w:pStyle w:val="Ingetavstnd"/>
      </w:pPr>
      <w:r>
        <w:t xml:space="preserve">Samtliga tjänstemän/handläggare som handlägger ärenden för företagare och </w:t>
      </w:r>
      <w:r w:rsidRPr="00BF2ADD">
        <w:rPr>
          <w:strike/>
          <w:color w:val="FF0000"/>
        </w:rPr>
        <w:t>därmed</w:t>
      </w:r>
      <w:r>
        <w:t xml:space="preserve"> berörs av Insikts</w:t>
      </w:r>
      <w:r w:rsidRPr="003D27E0">
        <w:t>-arbetet</w:t>
      </w:r>
      <w:r w:rsidR="00BF2ADD" w:rsidRPr="003D27E0">
        <w:t xml:space="preserve"> </w:t>
      </w:r>
      <w:r w:rsidR="00BF2ADD" w:rsidRPr="00BF2ADD">
        <w:rPr>
          <w:color w:val="FF0000"/>
        </w:rPr>
        <w:t xml:space="preserve">samt tjänstemän som möter </w:t>
      </w:r>
      <w:r w:rsidR="00BF2ADD">
        <w:rPr>
          <w:color w:val="FF0000"/>
        </w:rPr>
        <w:t>företag som är</w:t>
      </w:r>
      <w:r w:rsidR="00BF2ADD" w:rsidRPr="00BF2ADD">
        <w:rPr>
          <w:color w:val="FF0000"/>
        </w:rPr>
        <w:t xml:space="preserve"> utförare inom vård och omsorg</w:t>
      </w:r>
      <w:r>
        <w:t xml:space="preserve">. De förvaltningar inom Borås Stad som berörs </w:t>
      </w:r>
      <w:r w:rsidR="003D27E0">
        <w:rPr>
          <w:color w:val="FF0000"/>
        </w:rPr>
        <w:t xml:space="preserve">i en första utbildningsomgång </w:t>
      </w:r>
      <w:r>
        <w:t>är Tekniska förvaltningen, Samhällsbyggnadsförvaltningen, Miljöförvaltningen</w:t>
      </w:r>
      <w:r w:rsidR="003D27E0">
        <w:t xml:space="preserve">. </w:t>
      </w:r>
      <w:r>
        <w:t xml:space="preserve">Utanför organisationen berörs även Södra Älvsborgs Räddningsförbund. </w:t>
      </w:r>
      <w:r w:rsidR="003D27E0" w:rsidRPr="003D27E0">
        <w:rPr>
          <w:color w:val="FF0000"/>
        </w:rPr>
        <w:t>I en andra utbildningsomgång berörs Sociala Omsorgs</w:t>
      </w:r>
      <w:r w:rsidR="00A02965">
        <w:rPr>
          <w:color w:val="FF0000"/>
        </w:rPr>
        <w:t>förvaltningen</w:t>
      </w:r>
      <w:r w:rsidR="003D27E0" w:rsidRPr="003D27E0">
        <w:rPr>
          <w:color w:val="FF0000"/>
        </w:rPr>
        <w:t>, Individ- och familjeomsorgs</w:t>
      </w:r>
      <w:r w:rsidR="00A02965">
        <w:rPr>
          <w:color w:val="FF0000"/>
        </w:rPr>
        <w:t>förvaltningen</w:t>
      </w:r>
      <w:r w:rsidR="003D27E0" w:rsidRPr="003D27E0">
        <w:rPr>
          <w:color w:val="FF0000"/>
        </w:rPr>
        <w:t xml:space="preserve"> samt Vård- och äldre</w:t>
      </w:r>
      <w:r w:rsidR="00A02965">
        <w:rPr>
          <w:color w:val="FF0000"/>
        </w:rPr>
        <w:t>förvaltningen</w:t>
      </w:r>
      <w:r w:rsidR="003D27E0" w:rsidRPr="003D27E0">
        <w:rPr>
          <w:color w:val="FF0000"/>
        </w:rPr>
        <w:t>.</w:t>
      </w:r>
    </w:p>
    <w:p w:rsidR="006C4CCC" w:rsidRDefault="006C4CCC" w:rsidP="006C4CCC">
      <w:pPr>
        <w:pStyle w:val="Ingetavstnd"/>
      </w:pPr>
    </w:p>
    <w:p w:rsidR="006C4CCC" w:rsidRPr="00592CDE" w:rsidRDefault="006C4CCC" w:rsidP="006C4CCC">
      <w:pPr>
        <w:pStyle w:val="Ingetavstnd"/>
        <w:rPr>
          <w:b/>
        </w:rPr>
      </w:pPr>
      <w:r w:rsidRPr="00592CDE">
        <w:rPr>
          <w:b/>
        </w:rPr>
        <w:t xml:space="preserve">En uppskattad sammanställning </w:t>
      </w:r>
    </w:p>
    <w:p w:rsidR="00BF2ADD" w:rsidRDefault="006C4CCC" w:rsidP="006C4CCC">
      <w:pPr>
        <w:pStyle w:val="Ingetavstnd"/>
      </w:pPr>
      <w:r>
        <w:t>Samhällsbyggnad: 26</w:t>
      </w:r>
      <w:r>
        <w:br/>
        <w:t>Tekniska: 2</w:t>
      </w:r>
      <w:r>
        <w:br/>
        <w:t>Miljö: 33</w:t>
      </w:r>
      <w:r>
        <w:br/>
        <w:t>SÄRF: 15</w:t>
      </w:r>
    </w:p>
    <w:p w:rsidR="006C4CCC" w:rsidRDefault="006C4CCC" w:rsidP="006C4CCC">
      <w:pPr>
        <w:pStyle w:val="Ingetavstnd"/>
      </w:pPr>
      <w:r>
        <w:br/>
      </w:r>
      <w:r w:rsidRPr="003D27E0">
        <w:t xml:space="preserve">Totalt: </w:t>
      </w:r>
      <w:r w:rsidR="003D27E0" w:rsidRPr="003D27E0">
        <w:t>76</w:t>
      </w:r>
    </w:p>
    <w:p w:rsidR="006C4CCC" w:rsidRDefault="006C4CCC" w:rsidP="006C4CCC">
      <w:pPr>
        <w:pStyle w:val="Ingetavstnd"/>
      </w:pPr>
    </w:p>
    <w:p w:rsidR="001F59D7" w:rsidRDefault="001F59D7" w:rsidP="006C4CCC">
      <w:pPr>
        <w:pStyle w:val="Ingetavstnd"/>
        <w:rPr>
          <w:b/>
          <w:sz w:val="28"/>
        </w:rPr>
      </w:pPr>
    </w:p>
    <w:p w:rsidR="006C4CCC" w:rsidRPr="00592CDE" w:rsidRDefault="006C4CCC" w:rsidP="006C4CCC">
      <w:pPr>
        <w:pStyle w:val="Ingetavstnd"/>
        <w:rPr>
          <w:b/>
          <w:sz w:val="28"/>
        </w:rPr>
      </w:pPr>
      <w:r w:rsidRPr="00592CDE">
        <w:rPr>
          <w:b/>
          <w:sz w:val="28"/>
        </w:rPr>
        <w:lastRenderedPageBreak/>
        <w:t>Utformning</w:t>
      </w:r>
    </w:p>
    <w:p w:rsidR="006C4CCC" w:rsidRDefault="006C4CCC" w:rsidP="006C4CCC">
      <w:pPr>
        <w:pStyle w:val="Ingetavstnd"/>
        <w:rPr>
          <w:b/>
        </w:rPr>
      </w:pPr>
    </w:p>
    <w:p w:rsidR="006C4CCC" w:rsidRPr="00FB03FE" w:rsidRDefault="006C4CCC" w:rsidP="006C4CCC">
      <w:pPr>
        <w:pStyle w:val="Ingetavstnd"/>
      </w:pPr>
      <w:r>
        <w:t xml:space="preserve">Utbildningen är planerad att genomföras på en heldag där två-tre timmar berör bemötande till media och 4 timmar berör bemötande till företagaren som kommer in med ett ärende samt det interna bemötandet. Vi beräknar att genomföra 4 stycken tillfällen med cirka 20 personer på respektive utbildning, respektive handläggare medverkar på en dag var. </w:t>
      </w:r>
    </w:p>
    <w:p w:rsidR="006C4CCC" w:rsidRPr="00FB03FE" w:rsidRDefault="006C4CCC" w:rsidP="006C4CCC">
      <w:pPr>
        <w:pStyle w:val="Ingetavstnd"/>
        <w:rPr>
          <w:b/>
        </w:rPr>
      </w:pPr>
    </w:p>
    <w:p w:rsidR="006C4CCC" w:rsidRPr="00592CDE" w:rsidRDefault="006C4CCC" w:rsidP="006C4CCC">
      <w:pPr>
        <w:pStyle w:val="Ingetavstnd"/>
        <w:rPr>
          <w:b/>
          <w:sz w:val="28"/>
        </w:rPr>
      </w:pPr>
      <w:r w:rsidRPr="00592CDE">
        <w:rPr>
          <w:b/>
          <w:sz w:val="28"/>
        </w:rPr>
        <w:t>Vad är målet med utbildningen?</w:t>
      </w:r>
    </w:p>
    <w:p w:rsidR="006C4CCC" w:rsidRDefault="006C4CCC" w:rsidP="006C4CCC">
      <w:pPr>
        <w:pStyle w:val="Ingetavstnd"/>
      </w:pPr>
    </w:p>
    <w:p w:rsidR="00C531A6" w:rsidRPr="001F59D7" w:rsidRDefault="006C4CCC" w:rsidP="00E157CA">
      <w:pPr>
        <w:rPr>
          <w:color w:val="44546A"/>
        </w:rPr>
      </w:pPr>
      <w:r>
        <w:t>Målet är att utveckla tjänstemännens bemötande för att utöka relationen med Borås företagare både i den direkta kontakten men också i den indirekta som kan ske via media. Att alla handläggare stävar mot samma mål och delar samma uppfattning i grunden och arbetar med detta för ett ännu bättre företagsklimat i Borås. Det långsiktiga målet är att resultatet i Insikts-mätningarna höjs för ett förbättrat företagsklimat</w:t>
      </w:r>
      <w:r w:rsidR="003D27E0">
        <w:t xml:space="preserve"> </w:t>
      </w:r>
      <w:r w:rsidR="003D27E0" w:rsidRPr="003D27E0">
        <w:rPr>
          <w:color w:val="FF0000"/>
        </w:rPr>
        <w:t>samt att omdömet i Svenskt Näringslivs mätning av företagsklimatet ska höjas</w:t>
      </w:r>
      <w:r>
        <w:t xml:space="preserve">. </w:t>
      </w:r>
      <w:r w:rsidRPr="00D73BD0">
        <w:t>Genom att erbjuda samma utbildningsform för olika avdelningar hoppas vi kunna erbjuda en utbildning som känns relevant för alla. Som skapar en gemensam förståelse om hur vi ska handla i bemötandet av våra kunder.</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670875">
        <w:t>Utbildningsplan Insikt</w:t>
      </w:r>
    </w:p>
    <w:p w:rsidR="00E157CA" w:rsidRPr="00E157CA" w:rsidRDefault="00E157CA" w:rsidP="00E157CA">
      <w:pPr>
        <w:pStyle w:val="Brdtext"/>
        <w:spacing w:after="0"/>
      </w:pPr>
      <w:r>
        <w:t xml:space="preserve">2. </w:t>
      </w:r>
      <w:r w:rsidR="00670875">
        <w:t>Initiativärendet</w:t>
      </w:r>
      <w:r w:rsidR="00200E39">
        <w:tab/>
      </w:r>
      <w:r w:rsidR="00200E39">
        <w:tab/>
      </w:r>
      <w:bookmarkStart w:id="5" w:name="ForslagSlut"/>
      <w:bookmarkEnd w:id="5"/>
    </w:p>
    <w:p w:rsidR="00755107" w:rsidRPr="00670875" w:rsidRDefault="00E157CA" w:rsidP="00670875">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Pr="00EE1237" w:rsidRDefault="00EE1237" w:rsidP="00EE1237">
      <w:pPr>
        <w:pStyle w:val="Brdtext"/>
      </w:pP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6C4CCC" w:rsidRDefault="00EE1237" w:rsidP="006C4CCC">
      <w:pPr>
        <w:pStyle w:val="Ingetavstnd"/>
      </w:pPr>
      <w:r>
        <w:t xml:space="preserve">1. </w:t>
      </w:r>
      <w:r w:rsidR="006C4CCC">
        <w:t>Tekniska förvaltningen, Samhällsbyggnadsförvaltningen, Miljöförvaltningen. Utanför organisationen berörs även Södra Älvsborgs Räddningsför</w:t>
      </w:r>
      <w:r w:rsidR="009968FC">
        <w:t xml:space="preserve">bund, </w:t>
      </w:r>
      <w:r w:rsidR="009968FC" w:rsidRPr="003D27E0">
        <w:rPr>
          <w:color w:val="FF0000"/>
        </w:rPr>
        <w:t>Sociala Omsorgs</w:t>
      </w:r>
      <w:r w:rsidR="009968FC">
        <w:rPr>
          <w:color w:val="FF0000"/>
        </w:rPr>
        <w:t>nämnden</w:t>
      </w:r>
      <w:r w:rsidR="009968FC" w:rsidRPr="003D27E0">
        <w:rPr>
          <w:color w:val="FF0000"/>
        </w:rPr>
        <w:t>, Individ- och familjeomsorgs</w:t>
      </w:r>
      <w:r w:rsidR="009968FC">
        <w:rPr>
          <w:color w:val="FF0000"/>
        </w:rPr>
        <w:t>nämnden</w:t>
      </w:r>
      <w:r w:rsidR="009968FC" w:rsidRPr="003D27E0">
        <w:rPr>
          <w:color w:val="FF0000"/>
        </w:rPr>
        <w:t xml:space="preserve"> samt Vård- och äldre</w:t>
      </w:r>
      <w:r w:rsidR="009968FC">
        <w:rPr>
          <w:color w:val="FF0000"/>
        </w:rPr>
        <w:t>nämnden</w:t>
      </w:r>
      <w:r w:rsidR="009968FC" w:rsidRPr="003D27E0">
        <w:rPr>
          <w:color w:val="FF0000"/>
        </w:rPr>
        <w:t>.</w:t>
      </w:r>
    </w:p>
    <w:p w:rsidR="00EE1237" w:rsidRPr="00E157CA" w:rsidRDefault="00EE1237" w:rsidP="00EE1237">
      <w:pPr>
        <w:pStyle w:val="Brdtext"/>
        <w:spacing w:after="0"/>
      </w:pPr>
    </w:p>
    <w:p w:rsidR="00C207B5" w:rsidRDefault="00C207B5" w:rsidP="00EE1237">
      <w:pPr>
        <w:pStyle w:val="Brdtext"/>
        <w:rPr>
          <w:color w:val="808080"/>
        </w:rPr>
      </w:pPr>
    </w:p>
    <w:p w:rsidR="00C207B5" w:rsidRDefault="00C207B5" w:rsidP="00EE1237">
      <w:pPr>
        <w:pStyle w:val="Brdtext"/>
        <w:rPr>
          <w:color w:val="808080"/>
        </w:rPr>
      </w:pPr>
    </w:p>
    <w:p w:rsidR="00EE1237" w:rsidRPr="0074482B" w:rsidRDefault="00EE1237" w:rsidP="00EE1237">
      <w:pPr>
        <w:pStyle w:val="Brdtext"/>
        <w:rPr>
          <w:vanish/>
        </w:rPr>
      </w:pPr>
      <w:r w:rsidRPr="0074482B">
        <w:rPr>
          <w:vanish/>
        </w:rPr>
        <w:t>[Under denna rubrik anger handläggaren vilka som ska ta del av beslutet. Ang</w:t>
      </w:r>
      <w:r w:rsidR="001A1CA0" w:rsidRPr="0074482B">
        <w:rPr>
          <w:vanish/>
        </w:rPr>
        <w:t xml:space="preserve">e även e-postadress/postadress. </w:t>
      </w:r>
    </w:p>
    <w:p w:rsidR="00EE1237" w:rsidRPr="0074482B" w:rsidRDefault="001A1CA0" w:rsidP="00EE1237">
      <w:pPr>
        <w:pStyle w:val="Brdtext"/>
        <w:rPr>
          <w:vanish/>
        </w:rPr>
      </w:pPr>
      <w:r w:rsidRPr="0074482B">
        <w:rPr>
          <w:vanish/>
        </w:rPr>
        <w:t>Ska beslutet inte expedieras ange då: ”Ingen expediering”]</w:t>
      </w:r>
    </w:p>
    <w:p w:rsidR="00EE1237" w:rsidRPr="0074482B" w:rsidRDefault="00EE1237" w:rsidP="00EE1237">
      <w:pPr>
        <w:pStyle w:val="Brdtext"/>
        <w:rPr>
          <w:vanish/>
        </w:rPr>
      </w:pPr>
    </w:p>
    <w:p w:rsidR="00EE1237" w:rsidRPr="0074482B" w:rsidRDefault="00EE1237" w:rsidP="00EE1237">
      <w:pPr>
        <w:pStyle w:val="Brdtext"/>
        <w:rPr>
          <w:vanish/>
        </w:rPr>
      </w:pPr>
    </w:p>
    <w:p w:rsidR="00D203FC" w:rsidRPr="0074482B" w:rsidRDefault="00D203FC" w:rsidP="00D203FC">
      <w:pPr>
        <w:spacing w:after="160" w:line="259" w:lineRule="auto"/>
        <w:rPr>
          <w:rFonts w:ascii="Calibri" w:eastAsia="Calibri" w:hAnsi="Calibri" w:cs="Calibri"/>
          <w:b/>
          <w:sz w:val="22"/>
          <w:szCs w:val="22"/>
          <w:lang w:eastAsia="en-US"/>
        </w:rPr>
      </w:pPr>
      <w:r w:rsidRPr="0074482B">
        <w:rPr>
          <w:rFonts w:ascii="Calibri" w:eastAsia="Calibri" w:hAnsi="Calibri" w:cs="Calibri"/>
          <w:b/>
          <w:sz w:val="22"/>
          <w:szCs w:val="22"/>
          <w:lang w:eastAsia="en-US"/>
        </w:rPr>
        <w:t xml:space="preserve">Allianspartierna i Borås </w:t>
      </w:r>
    </w:p>
    <w:p w:rsidR="00D203FC" w:rsidRPr="0074482B" w:rsidRDefault="00D203FC" w:rsidP="00D203FC">
      <w:pPr>
        <w:spacing w:line="240" w:lineRule="auto"/>
        <w:rPr>
          <w:rFonts w:ascii="Calibri" w:eastAsia="Calibri" w:hAnsi="Calibri" w:cs="Calibri"/>
          <w:b/>
          <w:sz w:val="22"/>
          <w:szCs w:val="22"/>
          <w:lang w:eastAsia="en-US"/>
        </w:rPr>
      </w:pPr>
    </w:p>
    <w:p w:rsidR="00D203FC" w:rsidRPr="0074482B" w:rsidRDefault="00D203FC" w:rsidP="00D203FC">
      <w:pPr>
        <w:spacing w:line="240" w:lineRule="auto"/>
        <w:rPr>
          <w:rFonts w:ascii="Calibri" w:eastAsia="Calibri" w:hAnsi="Calibri" w:cs="Calibri"/>
          <w:b/>
          <w:sz w:val="22"/>
          <w:szCs w:val="22"/>
          <w:lang w:eastAsia="en-US"/>
        </w:rPr>
      </w:pPr>
      <w:r w:rsidRPr="0074482B">
        <w:rPr>
          <w:rFonts w:ascii="Calibri" w:eastAsia="Calibri" w:hAnsi="Calibri" w:cs="Calibri"/>
          <w:b/>
          <w:sz w:val="22"/>
          <w:szCs w:val="22"/>
          <w:lang w:eastAsia="en-US"/>
        </w:rPr>
        <w:t>Moderaterna</w:t>
      </w:r>
      <w:r w:rsidRPr="0074482B">
        <w:rPr>
          <w:rFonts w:ascii="Calibri" w:eastAsia="Calibri" w:hAnsi="Calibri" w:cs="Calibri"/>
          <w:b/>
          <w:sz w:val="22"/>
          <w:szCs w:val="22"/>
          <w:lang w:eastAsia="en-US"/>
        </w:rPr>
        <w:tab/>
      </w:r>
      <w:r w:rsidRPr="0074482B">
        <w:rPr>
          <w:rFonts w:ascii="Calibri" w:eastAsia="Calibri" w:hAnsi="Calibri" w:cs="Calibri"/>
          <w:b/>
          <w:sz w:val="22"/>
          <w:szCs w:val="22"/>
          <w:lang w:eastAsia="en-US"/>
        </w:rPr>
        <w:tab/>
      </w:r>
      <w:r w:rsidRPr="0074482B">
        <w:rPr>
          <w:rFonts w:ascii="Calibri" w:eastAsia="Calibri" w:hAnsi="Calibri" w:cs="Calibri"/>
          <w:b/>
          <w:sz w:val="22"/>
          <w:szCs w:val="22"/>
          <w:lang w:eastAsia="en-US"/>
        </w:rPr>
        <w:tab/>
        <w:t xml:space="preserve">Kristdemokraterna </w:t>
      </w:r>
    </w:p>
    <w:p w:rsidR="00D203FC" w:rsidRPr="0074482B" w:rsidRDefault="00D203FC" w:rsidP="00D203FC">
      <w:pPr>
        <w:spacing w:line="240" w:lineRule="auto"/>
        <w:rPr>
          <w:rFonts w:ascii="Calibri" w:eastAsia="Calibri" w:hAnsi="Calibri" w:cs="Calibri"/>
          <w:b/>
          <w:sz w:val="22"/>
          <w:szCs w:val="22"/>
          <w:lang w:eastAsia="en-US"/>
        </w:rPr>
      </w:pPr>
    </w:p>
    <w:p w:rsidR="00D203FC" w:rsidRPr="0074482B" w:rsidRDefault="00D203FC" w:rsidP="00D203FC">
      <w:pPr>
        <w:spacing w:line="240" w:lineRule="auto"/>
      </w:pPr>
      <w:r w:rsidRPr="0074482B">
        <w:rPr>
          <w:rFonts w:ascii="Calibri" w:eastAsia="Calibri" w:hAnsi="Calibri" w:cs="Calibri"/>
          <w:sz w:val="22"/>
          <w:szCs w:val="22"/>
          <w:lang w:eastAsia="en-US"/>
        </w:rPr>
        <w:t xml:space="preserve">Annette Carlson </w:t>
      </w:r>
      <w:r w:rsidRPr="0074482B">
        <w:rPr>
          <w:rFonts w:ascii="Calibri" w:eastAsia="Calibri" w:hAnsi="Calibri" w:cs="Calibri"/>
          <w:sz w:val="22"/>
          <w:szCs w:val="22"/>
          <w:lang w:eastAsia="en-US"/>
        </w:rPr>
        <w:tab/>
      </w:r>
      <w:r w:rsidRPr="0074482B">
        <w:rPr>
          <w:rFonts w:ascii="Calibri" w:eastAsia="Calibri" w:hAnsi="Calibri" w:cs="Calibri"/>
          <w:sz w:val="22"/>
          <w:szCs w:val="22"/>
          <w:lang w:eastAsia="en-US"/>
        </w:rPr>
        <w:tab/>
        <w:t>Niklas Arvidsson</w:t>
      </w:r>
    </w:p>
    <w:p w:rsidR="00D203FC" w:rsidRPr="0074482B" w:rsidRDefault="00D203FC" w:rsidP="00D203FC">
      <w:pPr>
        <w:pStyle w:val="Brdtext"/>
      </w:pPr>
    </w:p>
    <w:p w:rsidR="00375E69" w:rsidRPr="0074482B" w:rsidRDefault="00375E69" w:rsidP="00755107">
      <w:pPr>
        <w:spacing w:line="240" w:lineRule="auto"/>
      </w:pPr>
    </w:p>
    <w:sectPr w:rsidR="00375E69" w:rsidRPr="0074482B"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7E0" w:rsidRDefault="003D27E0" w:rsidP="00A80039">
      <w:pPr>
        <w:pStyle w:val="Tabellinnehll"/>
      </w:pPr>
      <w:r>
        <w:separator/>
      </w:r>
    </w:p>
  </w:endnote>
  <w:endnote w:type="continuationSeparator" w:id="0">
    <w:p w:rsidR="003D27E0" w:rsidRDefault="003D27E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E0" w:rsidRDefault="003D27E0"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E0" w:rsidRDefault="003D27E0"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3D27E0" w:rsidTr="000022F5">
      <w:trPr>
        <w:trHeight w:val="480"/>
      </w:trPr>
      <w:tc>
        <w:tcPr>
          <w:tcW w:w="10433" w:type="dxa"/>
          <w:gridSpan w:val="5"/>
          <w:tcBorders>
            <w:bottom w:val="single" w:sz="4" w:space="0" w:color="auto"/>
          </w:tcBorders>
          <w:vAlign w:val="bottom"/>
        </w:tcPr>
        <w:p w:rsidR="003D27E0" w:rsidRPr="005B5CE4" w:rsidRDefault="003D27E0" w:rsidP="0092549B">
          <w:pPr>
            <w:pStyle w:val="Sidfot"/>
            <w:spacing w:after="60"/>
            <w:rPr>
              <w:sz w:val="20"/>
            </w:rPr>
          </w:pPr>
          <w:r>
            <w:rPr>
              <w:sz w:val="20"/>
            </w:rPr>
            <w:t>Kommunstyrelsen</w:t>
          </w:r>
        </w:p>
      </w:tc>
    </w:tr>
    <w:tr w:rsidR="003D27E0" w:rsidTr="00755107">
      <w:trPr>
        <w:trHeight w:val="480"/>
      </w:trPr>
      <w:tc>
        <w:tcPr>
          <w:tcW w:w="2244" w:type="dxa"/>
          <w:tcBorders>
            <w:top w:val="single" w:sz="4" w:space="0" w:color="auto"/>
          </w:tcBorders>
        </w:tcPr>
        <w:p w:rsidR="003D27E0" w:rsidRDefault="003D27E0" w:rsidP="0092549B">
          <w:pPr>
            <w:pStyle w:val="Sidfotledtext"/>
          </w:pPr>
          <w:r>
            <w:t>Postadress</w:t>
          </w:r>
        </w:p>
        <w:p w:rsidR="003D27E0" w:rsidRDefault="003D27E0" w:rsidP="0092549B">
          <w:pPr>
            <w:pStyle w:val="Sidfot"/>
          </w:pPr>
          <w:r>
            <w:t>501 80 Borås</w:t>
          </w:r>
        </w:p>
      </w:tc>
      <w:tc>
        <w:tcPr>
          <w:tcW w:w="2247" w:type="dxa"/>
          <w:tcBorders>
            <w:top w:val="single" w:sz="4" w:space="0" w:color="auto"/>
          </w:tcBorders>
        </w:tcPr>
        <w:p w:rsidR="003D27E0" w:rsidRPr="006B0841" w:rsidRDefault="003D27E0" w:rsidP="0092549B">
          <w:pPr>
            <w:pStyle w:val="Sidfotledtext"/>
          </w:pPr>
          <w:r>
            <w:t>Besöksadress</w:t>
          </w:r>
        </w:p>
        <w:p w:rsidR="003D27E0" w:rsidRDefault="003D27E0" w:rsidP="0092549B">
          <w:pPr>
            <w:pStyle w:val="Sidfot"/>
          </w:pPr>
          <w:r>
            <w:t>Kungsgatan 55</w:t>
          </w:r>
        </w:p>
      </w:tc>
      <w:tc>
        <w:tcPr>
          <w:tcW w:w="2228" w:type="dxa"/>
          <w:tcBorders>
            <w:top w:val="single" w:sz="4" w:space="0" w:color="auto"/>
          </w:tcBorders>
        </w:tcPr>
        <w:p w:rsidR="003D27E0" w:rsidRDefault="003D27E0" w:rsidP="0092549B">
          <w:pPr>
            <w:pStyle w:val="Sidfotledtext"/>
          </w:pPr>
          <w:r>
            <w:t>Hemsida</w:t>
          </w:r>
        </w:p>
        <w:p w:rsidR="003D27E0" w:rsidRDefault="003D27E0" w:rsidP="0092549B">
          <w:pPr>
            <w:pStyle w:val="Sidfot"/>
          </w:pPr>
          <w:r>
            <w:t>boras.se</w:t>
          </w:r>
        </w:p>
      </w:tc>
      <w:tc>
        <w:tcPr>
          <w:tcW w:w="2411" w:type="dxa"/>
          <w:tcBorders>
            <w:top w:val="single" w:sz="4" w:space="0" w:color="auto"/>
          </w:tcBorders>
        </w:tcPr>
        <w:p w:rsidR="003D27E0" w:rsidRDefault="003D27E0" w:rsidP="0092549B">
          <w:pPr>
            <w:pStyle w:val="Sidfotledtext"/>
          </w:pPr>
          <w:r>
            <w:t>E-post</w:t>
          </w:r>
        </w:p>
        <w:p w:rsidR="003D27E0" w:rsidRDefault="003D27E0" w:rsidP="0092549B">
          <w:pPr>
            <w:pStyle w:val="Sidfot"/>
          </w:pPr>
        </w:p>
      </w:tc>
      <w:tc>
        <w:tcPr>
          <w:tcW w:w="1303" w:type="dxa"/>
          <w:tcBorders>
            <w:top w:val="single" w:sz="4" w:space="0" w:color="auto"/>
          </w:tcBorders>
        </w:tcPr>
        <w:p w:rsidR="003D27E0" w:rsidRDefault="003D27E0" w:rsidP="0092549B">
          <w:pPr>
            <w:pStyle w:val="Sidfotledtext"/>
          </w:pPr>
          <w:r>
            <w:t>Telefon</w:t>
          </w:r>
        </w:p>
        <w:p w:rsidR="003D27E0" w:rsidRDefault="003D27E0" w:rsidP="0092549B">
          <w:pPr>
            <w:pStyle w:val="Sidfot"/>
          </w:pPr>
          <w:r>
            <w:t xml:space="preserve">033-35 70 00 </w:t>
          </w:r>
          <w:proofErr w:type="spellStart"/>
          <w:r>
            <w:t>vxl</w:t>
          </w:r>
          <w:proofErr w:type="spellEnd"/>
        </w:p>
      </w:tc>
    </w:tr>
  </w:tbl>
  <w:p w:rsidR="003D27E0" w:rsidRDefault="003D27E0"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7E0" w:rsidRDefault="003D27E0" w:rsidP="00A80039">
      <w:pPr>
        <w:pStyle w:val="Tabellinnehll"/>
      </w:pPr>
      <w:r>
        <w:separator/>
      </w:r>
    </w:p>
  </w:footnote>
  <w:footnote w:type="continuationSeparator" w:id="0">
    <w:p w:rsidR="003D27E0" w:rsidRDefault="003D27E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3D27E0" w:rsidRPr="001E0EDC" w:rsidTr="005D7923">
      <w:trPr>
        <w:cantSplit/>
        <w:trHeight w:val="480"/>
      </w:trPr>
      <w:tc>
        <w:tcPr>
          <w:tcW w:w="5216" w:type="dxa"/>
        </w:tcPr>
        <w:p w:rsidR="003D27E0" w:rsidRPr="001E0EDC" w:rsidRDefault="003D27E0" w:rsidP="004F2690">
          <w:pPr>
            <w:pStyle w:val="Sidhuvud"/>
            <w:spacing w:before="220"/>
          </w:pPr>
          <w:r>
            <w:t>Borås Stad</w:t>
          </w:r>
        </w:p>
      </w:tc>
      <w:tc>
        <w:tcPr>
          <w:tcW w:w="1956" w:type="dxa"/>
        </w:tcPr>
        <w:p w:rsidR="003D27E0" w:rsidRPr="00BA066B" w:rsidRDefault="003D27E0" w:rsidP="00556181">
          <w:pPr>
            <w:pStyle w:val="Sidhuvudledtext"/>
          </w:pPr>
        </w:p>
      </w:tc>
      <w:tc>
        <w:tcPr>
          <w:tcW w:w="1956" w:type="dxa"/>
        </w:tcPr>
        <w:p w:rsidR="003D27E0" w:rsidRPr="00BA066B" w:rsidRDefault="003D27E0" w:rsidP="004F2690">
          <w:pPr>
            <w:pStyle w:val="Sidhuvud"/>
          </w:pPr>
        </w:p>
      </w:tc>
      <w:tc>
        <w:tcPr>
          <w:tcW w:w="1304" w:type="dxa"/>
        </w:tcPr>
        <w:p w:rsidR="003D27E0" w:rsidRPr="00BA066B" w:rsidRDefault="003D27E0" w:rsidP="004F2690">
          <w:pPr>
            <w:pStyle w:val="Sidhuvudledtext"/>
          </w:pPr>
          <w:r>
            <w:t>Sida</w:t>
          </w:r>
        </w:p>
        <w:p w:rsidR="003D27E0" w:rsidRPr="00BA066B" w:rsidRDefault="003D27E0" w:rsidP="004F2690">
          <w:pPr>
            <w:pStyle w:val="Sidhuvud"/>
          </w:pPr>
          <w:r>
            <w:rPr>
              <w:rStyle w:val="Sidnummer"/>
            </w:rPr>
            <w:fldChar w:fldCharType="begin"/>
          </w:r>
          <w:r>
            <w:rPr>
              <w:rStyle w:val="Sidnummer"/>
            </w:rPr>
            <w:instrText xml:space="preserve"> PAGE </w:instrText>
          </w:r>
          <w:r>
            <w:rPr>
              <w:rStyle w:val="Sidnummer"/>
            </w:rPr>
            <w:fldChar w:fldCharType="separate"/>
          </w:r>
          <w:r w:rsidR="009A5E49">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A5E49">
            <w:rPr>
              <w:rStyle w:val="Sidnummer"/>
              <w:noProof/>
            </w:rPr>
            <w:t>3</w:t>
          </w:r>
          <w:r w:rsidRPr="00BA066B">
            <w:rPr>
              <w:rStyle w:val="Sidnummer"/>
            </w:rPr>
            <w:fldChar w:fldCharType="end"/>
          </w:r>
          <w:r w:rsidRPr="00BA066B">
            <w:rPr>
              <w:rStyle w:val="Sidnummer"/>
            </w:rPr>
            <w:t>)</w:t>
          </w:r>
        </w:p>
      </w:tc>
    </w:tr>
  </w:tbl>
  <w:p w:rsidR="003D27E0" w:rsidRDefault="003D27E0"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F09" w:rsidRPr="00D67F09" w:rsidRDefault="00D67F09" w:rsidP="00D67F09">
    <w:pPr>
      <w:pStyle w:val="Sidhuvud"/>
      <w:ind w:left="6520"/>
      <w:rPr>
        <w:sz w:val="36"/>
        <w:szCs w:val="36"/>
      </w:rPr>
    </w:pPr>
    <w:r>
      <w:t xml:space="preserve">                                                                                                                                                        </w:t>
    </w:r>
    <w:r w:rsidRPr="00D67F09">
      <w:rPr>
        <w:sz w:val="36"/>
        <w:szCs w:val="36"/>
      </w:rPr>
      <w:t>N1</w:t>
    </w:r>
  </w:p>
  <w:p w:rsidR="003D27E0" w:rsidRDefault="003D27E0">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hjarne@boras.se"/>
    <w:docVar w:name="anvandare_txt_Namn" w:val="Jon Hjärne"/>
    <w:docVar w:name="anvandare_txt_Profil" w:val="SYSADM"/>
    <w:docVar w:name="anvandare_txt_Sign" w:val="JG601"/>
    <w:docVar w:name="anvandare_txt_Telnr" w:val="0768888300"/>
    <w:docVar w:name="Databas" w:val="KS"/>
    <w:docVar w:name="Diarienr" w:val="2018-00752"/>
    <w:docVar w:name="Grpnr" w:val="3.4.1.0"/>
    <w:docVar w:name="Handlsign" w:val="Jonas Widerström"/>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2637"/>
    <w:rsid w:val="00036CCD"/>
    <w:rsid w:val="00037330"/>
    <w:rsid w:val="000378E0"/>
    <w:rsid w:val="00037F70"/>
    <w:rsid w:val="00040DC3"/>
    <w:rsid w:val="00040E2E"/>
    <w:rsid w:val="00041988"/>
    <w:rsid w:val="00044C23"/>
    <w:rsid w:val="00051634"/>
    <w:rsid w:val="00055670"/>
    <w:rsid w:val="000568A6"/>
    <w:rsid w:val="00056BE6"/>
    <w:rsid w:val="00061E51"/>
    <w:rsid w:val="00072CE9"/>
    <w:rsid w:val="00072D69"/>
    <w:rsid w:val="00077B6C"/>
    <w:rsid w:val="00083B28"/>
    <w:rsid w:val="0008610D"/>
    <w:rsid w:val="00086ECF"/>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4394"/>
    <w:rsid w:val="00121EEC"/>
    <w:rsid w:val="00122CB5"/>
    <w:rsid w:val="00122D7C"/>
    <w:rsid w:val="00132049"/>
    <w:rsid w:val="00134155"/>
    <w:rsid w:val="00143DBA"/>
    <w:rsid w:val="00144939"/>
    <w:rsid w:val="001449A7"/>
    <w:rsid w:val="00150C81"/>
    <w:rsid w:val="00154706"/>
    <w:rsid w:val="00160519"/>
    <w:rsid w:val="00161D7E"/>
    <w:rsid w:val="00164912"/>
    <w:rsid w:val="00164DEA"/>
    <w:rsid w:val="00165ED0"/>
    <w:rsid w:val="0016659D"/>
    <w:rsid w:val="0017281E"/>
    <w:rsid w:val="00172E54"/>
    <w:rsid w:val="00172F42"/>
    <w:rsid w:val="00173CB4"/>
    <w:rsid w:val="00176131"/>
    <w:rsid w:val="00176B21"/>
    <w:rsid w:val="00177C3C"/>
    <w:rsid w:val="00177D94"/>
    <w:rsid w:val="0018103C"/>
    <w:rsid w:val="00183211"/>
    <w:rsid w:val="00184BA5"/>
    <w:rsid w:val="001854DC"/>
    <w:rsid w:val="00185C7F"/>
    <w:rsid w:val="00192CDE"/>
    <w:rsid w:val="00192DB8"/>
    <w:rsid w:val="0019412A"/>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59D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489"/>
    <w:rsid w:val="00237D57"/>
    <w:rsid w:val="002443BC"/>
    <w:rsid w:val="00246CAA"/>
    <w:rsid w:val="002502F5"/>
    <w:rsid w:val="002504DF"/>
    <w:rsid w:val="002506B8"/>
    <w:rsid w:val="0025457F"/>
    <w:rsid w:val="00255E9D"/>
    <w:rsid w:val="00256083"/>
    <w:rsid w:val="00257B8F"/>
    <w:rsid w:val="002647EA"/>
    <w:rsid w:val="00270516"/>
    <w:rsid w:val="00270C4A"/>
    <w:rsid w:val="002753D1"/>
    <w:rsid w:val="00277BC3"/>
    <w:rsid w:val="0028271D"/>
    <w:rsid w:val="002844CB"/>
    <w:rsid w:val="00286762"/>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37B9"/>
    <w:rsid w:val="002E489C"/>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28ED"/>
    <w:rsid w:val="00343429"/>
    <w:rsid w:val="003447CD"/>
    <w:rsid w:val="00345A58"/>
    <w:rsid w:val="003465DF"/>
    <w:rsid w:val="00350015"/>
    <w:rsid w:val="003502FA"/>
    <w:rsid w:val="00360477"/>
    <w:rsid w:val="0036682C"/>
    <w:rsid w:val="00366D7F"/>
    <w:rsid w:val="003708E9"/>
    <w:rsid w:val="00372BE4"/>
    <w:rsid w:val="00373948"/>
    <w:rsid w:val="00373CFA"/>
    <w:rsid w:val="003756D8"/>
    <w:rsid w:val="00375E69"/>
    <w:rsid w:val="00376FCB"/>
    <w:rsid w:val="0038046A"/>
    <w:rsid w:val="00384F65"/>
    <w:rsid w:val="00387485"/>
    <w:rsid w:val="003902A3"/>
    <w:rsid w:val="00397252"/>
    <w:rsid w:val="003A2037"/>
    <w:rsid w:val="003A343F"/>
    <w:rsid w:val="003A74A4"/>
    <w:rsid w:val="003B0E86"/>
    <w:rsid w:val="003B1F85"/>
    <w:rsid w:val="003B2D44"/>
    <w:rsid w:val="003B661D"/>
    <w:rsid w:val="003C4FC0"/>
    <w:rsid w:val="003D1C41"/>
    <w:rsid w:val="003D27E0"/>
    <w:rsid w:val="003D2C50"/>
    <w:rsid w:val="003E4B5A"/>
    <w:rsid w:val="003E4E21"/>
    <w:rsid w:val="003E5630"/>
    <w:rsid w:val="003E79C7"/>
    <w:rsid w:val="003F0C7D"/>
    <w:rsid w:val="003F505E"/>
    <w:rsid w:val="003F510F"/>
    <w:rsid w:val="003F61A8"/>
    <w:rsid w:val="00400708"/>
    <w:rsid w:val="00400EE8"/>
    <w:rsid w:val="00401ABF"/>
    <w:rsid w:val="00401E8C"/>
    <w:rsid w:val="00401F39"/>
    <w:rsid w:val="0040232C"/>
    <w:rsid w:val="00402BFE"/>
    <w:rsid w:val="00402D2F"/>
    <w:rsid w:val="0040697E"/>
    <w:rsid w:val="00412701"/>
    <w:rsid w:val="0041417A"/>
    <w:rsid w:val="004167CC"/>
    <w:rsid w:val="00423AE9"/>
    <w:rsid w:val="00430AD9"/>
    <w:rsid w:val="00431512"/>
    <w:rsid w:val="004333AA"/>
    <w:rsid w:val="00441FFA"/>
    <w:rsid w:val="004440A3"/>
    <w:rsid w:val="0044492E"/>
    <w:rsid w:val="00445B00"/>
    <w:rsid w:val="004472AB"/>
    <w:rsid w:val="00447386"/>
    <w:rsid w:val="00451495"/>
    <w:rsid w:val="004515F3"/>
    <w:rsid w:val="00452A1E"/>
    <w:rsid w:val="00454864"/>
    <w:rsid w:val="004564CD"/>
    <w:rsid w:val="00457163"/>
    <w:rsid w:val="004611AF"/>
    <w:rsid w:val="00464C4D"/>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209D"/>
    <w:rsid w:val="004958D2"/>
    <w:rsid w:val="004A030C"/>
    <w:rsid w:val="004A064C"/>
    <w:rsid w:val="004A1ECA"/>
    <w:rsid w:val="004A3C82"/>
    <w:rsid w:val="004A53C7"/>
    <w:rsid w:val="004A6A15"/>
    <w:rsid w:val="004B07B6"/>
    <w:rsid w:val="004B2CFD"/>
    <w:rsid w:val="004B353D"/>
    <w:rsid w:val="004B67CA"/>
    <w:rsid w:val="004B68F2"/>
    <w:rsid w:val="004C1BAF"/>
    <w:rsid w:val="004C1E7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3174"/>
    <w:rsid w:val="00556181"/>
    <w:rsid w:val="005562F7"/>
    <w:rsid w:val="00557CDB"/>
    <w:rsid w:val="00563E3E"/>
    <w:rsid w:val="005660A9"/>
    <w:rsid w:val="00570127"/>
    <w:rsid w:val="005706BB"/>
    <w:rsid w:val="005725D3"/>
    <w:rsid w:val="00577DFF"/>
    <w:rsid w:val="00580EF6"/>
    <w:rsid w:val="005855A5"/>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20BE"/>
    <w:rsid w:val="005C32A0"/>
    <w:rsid w:val="005C331E"/>
    <w:rsid w:val="005C6B90"/>
    <w:rsid w:val="005C7526"/>
    <w:rsid w:val="005D6C2F"/>
    <w:rsid w:val="005D7319"/>
    <w:rsid w:val="005D7923"/>
    <w:rsid w:val="005F12BA"/>
    <w:rsid w:val="005F22F0"/>
    <w:rsid w:val="005F2B8E"/>
    <w:rsid w:val="006005A7"/>
    <w:rsid w:val="00600CC4"/>
    <w:rsid w:val="00601420"/>
    <w:rsid w:val="0060164E"/>
    <w:rsid w:val="00607E6D"/>
    <w:rsid w:val="00620846"/>
    <w:rsid w:val="00620E4B"/>
    <w:rsid w:val="00622A85"/>
    <w:rsid w:val="00623485"/>
    <w:rsid w:val="0063013E"/>
    <w:rsid w:val="0063146A"/>
    <w:rsid w:val="006370C1"/>
    <w:rsid w:val="00637218"/>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1BC"/>
    <w:rsid w:val="006678D7"/>
    <w:rsid w:val="00670875"/>
    <w:rsid w:val="006711A3"/>
    <w:rsid w:val="00672ACE"/>
    <w:rsid w:val="00680882"/>
    <w:rsid w:val="0068197C"/>
    <w:rsid w:val="006879DD"/>
    <w:rsid w:val="00691740"/>
    <w:rsid w:val="006921FE"/>
    <w:rsid w:val="006922AC"/>
    <w:rsid w:val="00694F61"/>
    <w:rsid w:val="00695DFC"/>
    <w:rsid w:val="006A0C23"/>
    <w:rsid w:val="006A0CF7"/>
    <w:rsid w:val="006A262D"/>
    <w:rsid w:val="006A489D"/>
    <w:rsid w:val="006A51C1"/>
    <w:rsid w:val="006A70A1"/>
    <w:rsid w:val="006B0841"/>
    <w:rsid w:val="006B1931"/>
    <w:rsid w:val="006B3162"/>
    <w:rsid w:val="006B5235"/>
    <w:rsid w:val="006B7F82"/>
    <w:rsid w:val="006C089D"/>
    <w:rsid w:val="006C2D9E"/>
    <w:rsid w:val="006C43E4"/>
    <w:rsid w:val="006C4CCC"/>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2B0"/>
    <w:rsid w:val="00733682"/>
    <w:rsid w:val="00733CCA"/>
    <w:rsid w:val="00734020"/>
    <w:rsid w:val="00737FB8"/>
    <w:rsid w:val="0074482B"/>
    <w:rsid w:val="00745859"/>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B784F"/>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24017"/>
    <w:rsid w:val="008242C2"/>
    <w:rsid w:val="008301E0"/>
    <w:rsid w:val="00831CAE"/>
    <w:rsid w:val="008335D0"/>
    <w:rsid w:val="00833E04"/>
    <w:rsid w:val="00835530"/>
    <w:rsid w:val="00835C10"/>
    <w:rsid w:val="00843822"/>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04BD"/>
    <w:rsid w:val="008C083B"/>
    <w:rsid w:val="008C24E6"/>
    <w:rsid w:val="008C3D19"/>
    <w:rsid w:val="008C588D"/>
    <w:rsid w:val="008D03D0"/>
    <w:rsid w:val="008D3714"/>
    <w:rsid w:val="008D5D69"/>
    <w:rsid w:val="008E1F3C"/>
    <w:rsid w:val="008E40E0"/>
    <w:rsid w:val="008E6E31"/>
    <w:rsid w:val="008E708B"/>
    <w:rsid w:val="008F3B8D"/>
    <w:rsid w:val="008F7E78"/>
    <w:rsid w:val="0090277D"/>
    <w:rsid w:val="009048CE"/>
    <w:rsid w:val="009061AC"/>
    <w:rsid w:val="00921858"/>
    <w:rsid w:val="0092333B"/>
    <w:rsid w:val="00923D79"/>
    <w:rsid w:val="009240C6"/>
    <w:rsid w:val="00925265"/>
    <w:rsid w:val="0092549B"/>
    <w:rsid w:val="00926F43"/>
    <w:rsid w:val="0093045D"/>
    <w:rsid w:val="009307F7"/>
    <w:rsid w:val="00933A8A"/>
    <w:rsid w:val="00941181"/>
    <w:rsid w:val="009419B5"/>
    <w:rsid w:val="0094537D"/>
    <w:rsid w:val="00950C98"/>
    <w:rsid w:val="00952E17"/>
    <w:rsid w:val="0096012B"/>
    <w:rsid w:val="0096081D"/>
    <w:rsid w:val="009622CE"/>
    <w:rsid w:val="0096251C"/>
    <w:rsid w:val="0096286B"/>
    <w:rsid w:val="009634D1"/>
    <w:rsid w:val="009672F0"/>
    <w:rsid w:val="009713FE"/>
    <w:rsid w:val="009717E8"/>
    <w:rsid w:val="00977805"/>
    <w:rsid w:val="009812D7"/>
    <w:rsid w:val="00992282"/>
    <w:rsid w:val="009968FC"/>
    <w:rsid w:val="009969B2"/>
    <w:rsid w:val="00996E74"/>
    <w:rsid w:val="009970FC"/>
    <w:rsid w:val="00997952"/>
    <w:rsid w:val="009A3377"/>
    <w:rsid w:val="009A33E5"/>
    <w:rsid w:val="009A416F"/>
    <w:rsid w:val="009A5E49"/>
    <w:rsid w:val="009A66FF"/>
    <w:rsid w:val="009A6A8A"/>
    <w:rsid w:val="009B28BD"/>
    <w:rsid w:val="009B3E80"/>
    <w:rsid w:val="009B594F"/>
    <w:rsid w:val="009B612D"/>
    <w:rsid w:val="009B6213"/>
    <w:rsid w:val="009B62BB"/>
    <w:rsid w:val="009B7BEC"/>
    <w:rsid w:val="009C0598"/>
    <w:rsid w:val="009C05A4"/>
    <w:rsid w:val="009C40F5"/>
    <w:rsid w:val="009D26B6"/>
    <w:rsid w:val="009D2773"/>
    <w:rsid w:val="009D6930"/>
    <w:rsid w:val="009E19A8"/>
    <w:rsid w:val="009E203B"/>
    <w:rsid w:val="009E50C5"/>
    <w:rsid w:val="009F111F"/>
    <w:rsid w:val="009F2498"/>
    <w:rsid w:val="009F3516"/>
    <w:rsid w:val="009F3A1F"/>
    <w:rsid w:val="009F421F"/>
    <w:rsid w:val="00A00BFF"/>
    <w:rsid w:val="00A01A91"/>
    <w:rsid w:val="00A02965"/>
    <w:rsid w:val="00A04736"/>
    <w:rsid w:val="00A05A1E"/>
    <w:rsid w:val="00A05C5E"/>
    <w:rsid w:val="00A10BD1"/>
    <w:rsid w:val="00A117DC"/>
    <w:rsid w:val="00A124BF"/>
    <w:rsid w:val="00A14CF7"/>
    <w:rsid w:val="00A15CF3"/>
    <w:rsid w:val="00A242C7"/>
    <w:rsid w:val="00A33009"/>
    <w:rsid w:val="00A33612"/>
    <w:rsid w:val="00A34AD0"/>
    <w:rsid w:val="00A36DD8"/>
    <w:rsid w:val="00A41EAD"/>
    <w:rsid w:val="00A43615"/>
    <w:rsid w:val="00A4561B"/>
    <w:rsid w:val="00A45E64"/>
    <w:rsid w:val="00A47090"/>
    <w:rsid w:val="00A503F3"/>
    <w:rsid w:val="00A55360"/>
    <w:rsid w:val="00A56A43"/>
    <w:rsid w:val="00A60E03"/>
    <w:rsid w:val="00A674CD"/>
    <w:rsid w:val="00A67766"/>
    <w:rsid w:val="00A7010D"/>
    <w:rsid w:val="00A70603"/>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5067"/>
    <w:rsid w:val="00AB12D9"/>
    <w:rsid w:val="00AB4373"/>
    <w:rsid w:val="00AB43E4"/>
    <w:rsid w:val="00AB6993"/>
    <w:rsid w:val="00AC0856"/>
    <w:rsid w:val="00AC3611"/>
    <w:rsid w:val="00AC7602"/>
    <w:rsid w:val="00AD1F64"/>
    <w:rsid w:val="00AD23B3"/>
    <w:rsid w:val="00AD3F6C"/>
    <w:rsid w:val="00AD6CE1"/>
    <w:rsid w:val="00AE031D"/>
    <w:rsid w:val="00AE2535"/>
    <w:rsid w:val="00AE2A01"/>
    <w:rsid w:val="00AF2DD0"/>
    <w:rsid w:val="00AF300D"/>
    <w:rsid w:val="00AF4A9F"/>
    <w:rsid w:val="00B003DE"/>
    <w:rsid w:val="00B01D70"/>
    <w:rsid w:val="00B01F0C"/>
    <w:rsid w:val="00B027CB"/>
    <w:rsid w:val="00B02D86"/>
    <w:rsid w:val="00B0429E"/>
    <w:rsid w:val="00B0469E"/>
    <w:rsid w:val="00B17385"/>
    <w:rsid w:val="00B20660"/>
    <w:rsid w:val="00B20C40"/>
    <w:rsid w:val="00B235F2"/>
    <w:rsid w:val="00B25C0B"/>
    <w:rsid w:val="00B2769B"/>
    <w:rsid w:val="00B31F0D"/>
    <w:rsid w:val="00B33715"/>
    <w:rsid w:val="00B400F6"/>
    <w:rsid w:val="00B40432"/>
    <w:rsid w:val="00B414BF"/>
    <w:rsid w:val="00B51278"/>
    <w:rsid w:val="00B53820"/>
    <w:rsid w:val="00B53F73"/>
    <w:rsid w:val="00B56D8E"/>
    <w:rsid w:val="00B57F9B"/>
    <w:rsid w:val="00B619BC"/>
    <w:rsid w:val="00B63E86"/>
    <w:rsid w:val="00B7099B"/>
    <w:rsid w:val="00B712E4"/>
    <w:rsid w:val="00B75D4D"/>
    <w:rsid w:val="00B75E29"/>
    <w:rsid w:val="00B7600A"/>
    <w:rsid w:val="00B801A3"/>
    <w:rsid w:val="00B816C6"/>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E5776"/>
    <w:rsid w:val="00BF1D08"/>
    <w:rsid w:val="00BF2ADD"/>
    <w:rsid w:val="00BF319A"/>
    <w:rsid w:val="00BF4486"/>
    <w:rsid w:val="00C01ABC"/>
    <w:rsid w:val="00C01F74"/>
    <w:rsid w:val="00C021B4"/>
    <w:rsid w:val="00C07309"/>
    <w:rsid w:val="00C07B26"/>
    <w:rsid w:val="00C104DE"/>
    <w:rsid w:val="00C141AD"/>
    <w:rsid w:val="00C14A89"/>
    <w:rsid w:val="00C207B5"/>
    <w:rsid w:val="00C22B4F"/>
    <w:rsid w:val="00C237E0"/>
    <w:rsid w:val="00C268C0"/>
    <w:rsid w:val="00C32E44"/>
    <w:rsid w:val="00C35D7E"/>
    <w:rsid w:val="00C40795"/>
    <w:rsid w:val="00C452F3"/>
    <w:rsid w:val="00C531A6"/>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6D46"/>
    <w:rsid w:val="00D17004"/>
    <w:rsid w:val="00D17E8B"/>
    <w:rsid w:val="00D2031F"/>
    <w:rsid w:val="00D203FC"/>
    <w:rsid w:val="00D22544"/>
    <w:rsid w:val="00D22B9C"/>
    <w:rsid w:val="00D2495B"/>
    <w:rsid w:val="00D25BD0"/>
    <w:rsid w:val="00D25FB7"/>
    <w:rsid w:val="00D27E8B"/>
    <w:rsid w:val="00D34E22"/>
    <w:rsid w:val="00D35220"/>
    <w:rsid w:val="00D41267"/>
    <w:rsid w:val="00D45332"/>
    <w:rsid w:val="00D51049"/>
    <w:rsid w:val="00D547B6"/>
    <w:rsid w:val="00D54D41"/>
    <w:rsid w:val="00D54EBD"/>
    <w:rsid w:val="00D55DB6"/>
    <w:rsid w:val="00D56812"/>
    <w:rsid w:val="00D62FB3"/>
    <w:rsid w:val="00D65E82"/>
    <w:rsid w:val="00D67F09"/>
    <w:rsid w:val="00D70507"/>
    <w:rsid w:val="00D706BC"/>
    <w:rsid w:val="00D8545D"/>
    <w:rsid w:val="00D85BDC"/>
    <w:rsid w:val="00D873ED"/>
    <w:rsid w:val="00D910B1"/>
    <w:rsid w:val="00D91731"/>
    <w:rsid w:val="00DA3A8D"/>
    <w:rsid w:val="00DA486C"/>
    <w:rsid w:val="00DA539F"/>
    <w:rsid w:val="00DA7A94"/>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2FA0"/>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55398"/>
    <w:rsid w:val="00E6251D"/>
    <w:rsid w:val="00E62C77"/>
    <w:rsid w:val="00E66380"/>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B4D40"/>
    <w:rsid w:val="00EC131A"/>
    <w:rsid w:val="00EC5E92"/>
    <w:rsid w:val="00ED26ED"/>
    <w:rsid w:val="00ED4B13"/>
    <w:rsid w:val="00ED627E"/>
    <w:rsid w:val="00EE0445"/>
    <w:rsid w:val="00EE1237"/>
    <w:rsid w:val="00EE2FB8"/>
    <w:rsid w:val="00EF115A"/>
    <w:rsid w:val="00EF3950"/>
    <w:rsid w:val="00EF40C1"/>
    <w:rsid w:val="00F02CC3"/>
    <w:rsid w:val="00F10101"/>
    <w:rsid w:val="00F10798"/>
    <w:rsid w:val="00F21570"/>
    <w:rsid w:val="00F229BF"/>
    <w:rsid w:val="00F22C8C"/>
    <w:rsid w:val="00F27678"/>
    <w:rsid w:val="00F27D10"/>
    <w:rsid w:val="00F30358"/>
    <w:rsid w:val="00F34706"/>
    <w:rsid w:val="00F3739E"/>
    <w:rsid w:val="00F37A73"/>
    <w:rsid w:val="00F37EB4"/>
    <w:rsid w:val="00F37EBD"/>
    <w:rsid w:val="00F404F2"/>
    <w:rsid w:val="00F4108D"/>
    <w:rsid w:val="00F44466"/>
    <w:rsid w:val="00F52553"/>
    <w:rsid w:val="00F537B7"/>
    <w:rsid w:val="00F564CA"/>
    <w:rsid w:val="00F56E71"/>
    <w:rsid w:val="00F60EEF"/>
    <w:rsid w:val="00F61A07"/>
    <w:rsid w:val="00F70507"/>
    <w:rsid w:val="00F706C1"/>
    <w:rsid w:val="00F76400"/>
    <w:rsid w:val="00F77D72"/>
    <w:rsid w:val="00F82C19"/>
    <w:rsid w:val="00F833D2"/>
    <w:rsid w:val="00F83CD8"/>
    <w:rsid w:val="00F84544"/>
    <w:rsid w:val="00F853D9"/>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6DAD"/>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6C8E76F"/>
  <w15:docId w15:val="{2B694238-C035-4CC6-B43A-D17F7B04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aliases w:val="Kursiv"/>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910D0E3-3756-472E-93E0-8381660B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1274</Words>
  <Characters>6758</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Widerström</dc:creator>
  <cp:keywords/>
  <cp:lastModifiedBy>Douglas Torén</cp:lastModifiedBy>
  <cp:revision>8</cp:revision>
  <cp:lastPrinted>2003-09-08T17:29:00Z</cp:lastPrinted>
  <dcterms:created xsi:type="dcterms:W3CDTF">2019-11-06T16:00:00Z</dcterms:created>
  <dcterms:modified xsi:type="dcterms:W3CDTF">2019-11-11T12:07:00Z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