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F5736">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014F86" w:rsidP="004F2690">
            <w:pPr>
              <w:pStyle w:val="Sidhuvud"/>
            </w:pPr>
            <w:r>
              <w:t>2021-08</w:t>
            </w:r>
            <w:bookmarkStart w:id="0" w:name="_GoBack"/>
            <w:bookmarkEnd w:id="0"/>
            <w:r>
              <w:t>-23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F5736" w:rsidRPr="00D766F3">
              <w:t>KS</w:t>
            </w:r>
            <w:r w:rsidR="00FF5736">
              <w:t xml:space="preserve"> </w:t>
            </w:r>
            <w:proofErr w:type="gramStart"/>
            <w:r w:rsidR="00FF5736" w:rsidRPr="00D766F3">
              <w:t>2017-00761</w:t>
            </w:r>
            <w:proofErr w:type="gramEnd"/>
            <w:r w:rsidR="00401ABF">
              <w:t xml:space="preserve"> </w:t>
            </w:r>
            <w:r w:rsidR="00FF5736" w:rsidRPr="00D766F3">
              <w:t>214</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A35A4" w:rsidRPr="007A35A4" w:rsidRDefault="007A35A4" w:rsidP="007A35A4">
      <w:pPr>
        <w:pStyle w:val="Rubrik1"/>
        <w:jc w:val="center"/>
        <w:rPr>
          <w:b w:val="0"/>
          <w:color w:val="FF0000"/>
        </w:rPr>
      </w:pPr>
      <w:r w:rsidRPr="007A35A4">
        <w:rPr>
          <w:b w:val="0"/>
          <w:color w:val="FF0000"/>
        </w:rPr>
        <w:t>Alternativt förslag</w:t>
      </w:r>
    </w:p>
    <w:p w:rsidR="00F10101" w:rsidRDefault="004A7BA8" w:rsidP="00755107">
      <w:pPr>
        <w:pStyle w:val="Rubrik1"/>
      </w:pPr>
      <w:r>
        <w:t>Granskningsyttrande</w:t>
      </w:r>
      <w:r w:rsidR="00954042">
        <w:t xml:space="preserve"> över</w:t>
      </w:r>
      <w:r w:rsidR="00FF5736" w:rsidRPr="00D766F3">
        <w:t xml:space="preserve"> detaljplan för Centrum, Morfeus 5 och 7</w:t>
      </w:r>
    </w:p>
    <w:p w:rsidR="00755107" w:rsidRPr="00C728C9" w:rsidRDefault="00FF5736"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FD2E35" w:rsidRDefault="004A7BA8" w:rsidP="00375E69">
      <w:pPr>
        <w:spacing w:after="120"/>
      </w:pPr>
      <w:bookmarkStart w:id="1" w:name="Beslut"/>
      <w:bookmarkEnd w:id="1"/>
      <w:r>
        <w:t xml:space="preserve">Kommunstyrelsen </w:t>
      </w:r>
      <w:r w:rsidR="004D13E2">
        <w:t>tillstyrker</w:t>
      </w:r>
      <w:r w:rsidR="007A35A4">
        <w:t xml:space="preserve"> planförslaget </w:t>
      </w:r>
      <w:r w:rsidR="007A35A4" w:rsidRPr="007A35A4">
        <w:rPr>
          <w:color w:val="FF0000"/>
        </w:rPr>
        <w:t>under förutsättning att kommunstyrelsens synpunkter beaktas.</w:t>
      </w:r>
    </w:p>
    <w:p w:rsidR="00D35220" w:rsidRPr="007A35A4" w:rsidRDefault="00FD2E35" w:rsidP="007A35A4">
      <w:pPr>
        <w:pStyle w:val="Brdtext"/>
        <w:rPr>
          <w:iCs/>
        </w:rPr>
      </w:pPr>
      <w:r>
        <w:t>Detaljplanen ska antas av Kommunfullmäktige efter att exploateringsavtalet har tecknats</w:t>
      </w:r>
      <w:bookmarkStart w:id="2" w:name="BeslutSlut"/>
      <w:bookmarkEnd w:id="2"/>
      <w:r w:rsidR="007A35A4">
        <w:t>.</w:t>
      </w:r>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Pr="00934CE8" w:rsidRDefault="00F9541B" w:rsidP="00934CE8">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A35A4" w:rsidRDefault="007E3003" w:rsidP="007A35A4">
      <w:pPr>
        <w:pStyle w:val="Default"/>
      </w:pPr>
      <w:bookmarkStart w:id="3" w:name="Komplettering"/>
      <w:bookmarkEnd w:id="3"/>
      <w:r>
        <w:t xml:space="preserve">Planens syfte är att möjliggöra för ett högre bostadshus på 19-24 våningar eller alternativt fem våningar eller lägre, på den obyggda ytan öster om Knalletorget. </w:t>
      </w:r>
    </w:p>
    <w:p w:rsidR="007E3003" w:rsidRDefault="007A35A4" w:rsidP="007A35A4">
      <w:pPr>
        <w:pStyle w:val="Brdtext"/>
      </w:pPr>
      <w:r w:rsidRPr="007A35A4">
        <w:rPr>
          <w:color w:val="FF0000"/>
          <w:szCs w:val="23"/>
        </w:rPr>
        <w:t>Kommunstyrelsen avstyrker alternativet om 19-24 våningar och tillstyrker alternativet om fem våningar eller lägre</w:t>
      </w:r>
      <w:r>
        <w:rPr>
          <w:sz w:val="23"/>
          <w:szCs w:val="23"/>
        </w:rPr>
        <w:t xml:space="preserve">. </w:t>
      </w:r>
      <w:r w:rsidR="007E3003" w:rsidRPr="007A35A4">
        <w:rPr>
          <w:strike/>
          <w:color w:val="FF0000"/>
        </w:rPr>
        <w:t>En byggnad på 19-24 våningar innebär ett tillskott på drygt 120 lägenheter i centrum.</w:t>
      </w:r>
      <w:r w:rsidRPr="007A35A4">
        <w:rPr>
          <w:color w:val="FF0000"/>
        </w:rPr>
        <w:t xml:space="preserve"> Byggnadens placering, i den kulturhistoriskt viktiga rutnätsstaden, medger</w:t>
      </w:r>
      <w:r>
        <w:rPr>
          <w:color w:val="FF0000"/>
        </w:rPr>
        <w:t xml:space="preserve"> inte</w:t>
      </w:r>
      <w:r w:rsidRPr="007A35A4">
        <w:rPr>
          <w:color w:val="FF0000"/>
        </w:rPr>
        <w:t xml:space="preserve"> ett så högt hus som förslaget i dagsläget tillåter</w:t>
      </w:r>
      <w:r>
        <w:t xml:space="preserve">. </w:t>
      </w:r>
      <w:r w:rsidR="007E3003" w:rsidRPr="007A35A4">
        <w:rPr>
          <w:strike/>
          <w:color w:val="FF0000"/>
        </w:rPr>
        <w:t>Med tanke på byggnadens placering samt dess</w:t>
      </w:r>
      <w:r w:rsidR="00934CE8" w:rsidRPr="007A35A4">
        <w:rPr>
          <w:strike/>
          <w:color w:val="FF0000"/>
        </w:rPr>
        <w:t xml:space="preserve"> höga</w:t>
      </w:r>
      <w:r w:rsidR="007E3003" w:rsidRPr="007A35A4">
        <w:rPr>
          <w:strike/>
          <w:color w:val="FF0000"/>
        </w:rPr>
        <w:t xml:space="preserve"> höjd </w:t>
      </w:r>
      <w:r w:rsidR="00934CE8" w:rsidRPr="007A35A4">
        <w:rPr>
          <w:strike/>
          <w:color w:val="FF0000"/>
        </w:rPr>
        <w:t>så</w:t>
      </w:r>
      <w:r w:rsidR="007E3003" w:rsidRPr="007A35A4">
        <w:rPr>
          <w:strike/>
          <w:color w:val="FF0000"/>
        </w:rPr>
        <w:t xml:space="preserve"> är gestaltningen av högsta vikt</w:t>
      </w:r>
      <w:r w:rsidR="007E3003">
        <w:t xml:space="preserve">. </w:t>
      </w:r>
      <w:r w:rsidR="00934CE8">
        <w:t>S</w:t>
      </w:r>
      <w:r w:rsidR="007E3003">
        <w:t xml:space="preserve">yftet </w:t>
      </w:r>
      <w:r w:rsidR="00934CE8">
        <w:t xml:space="preserve">är också </w:t>
      </w:r>
      <w:r w:rsidR="007E3003">
        <w:t xml:space="preserve">att skapa nya lokalytor i centrum och mer liv på Knalletorget. Torgets södra del ska lyftas upp för att ansluta bättre till </w:t>
      </w:r>
      <w:proofErr w:type="spellStart"/>
      <w:r w:rsidR="007E3003">
        <w:t>Stadsbron</w:t>
      </w:r>
      <w:proofErr w:type="spellEnd"/>
      <w:r w:rsidR="007E3003">
        <w:t xml:space="preserve">, vilket kan ge ett bättre flöde för gång- och cykeltrafik mot Lilla Brogatan. Då planområdet är beläget i närheten av Viskan ger ett upphöjt torg samtidigt ett naturligt skydd mot översvämningar. </w:t>
      </w:r>
    </w:p>
    <w:p w:rsidR="007E3003" w:rsidRDefault="007E3003" w:rsidP="00E157CA">
      <w:pPr>
        <w:pStyle w:val="Brdtext"/>
      </w:pPr>
      <w:r>
        <w:t>Den nya bebyggelsen kommer att byggas ut mot Lilla Brogatan och Knalletorget, med en indragning av byggnaden mot torget för att ta hänsyn till det flöde av människor som rör sig över platsen. Bottenvåningen ska vara öppen med stora glaspartier och kommer att innehålla lokaler så som restaurang eller liknande.</w:t>
      </w:r>
    </w:p>
    <w:p w:rsidR="00934CE8" w:rsidRDefault="007E3003" w:rsidP="00E157CA">
      <w:pPr>
        <w:pStyle w:val="Brdtext"/>
      </w:pPr>
      <w:r>
        <w:t xml:space="preserve">Fastighetens centrala läge och exploatörens ambitioner inom hållbarhetsområdet har medfört att förutsättningarna för implementering av mobilitetspaketet 4 </w:t>
      </w:r>
      <w:r w:rsidR="00934CE8">
        <w:t xml:space="preserve">- hållbar livsstilsprofil. Då kan antalet boendeparkeringar minskas med 40 % medan antalet parkeringsplatser för kontor- och caféverksamhet minskar med </w:t>
      </w:r>
      <w:proofErr w:type="gramStart"/>
      <w:r w:rsidR="00934CE8">
        <w:t>15%</w:t>
      </w:r>
      <w:proofErr w:type="gramEnd"/>
      <w:r w:rsidR="00934CE8">
        <w:t>.</w:t>
      </w:r>
    </w:p>
    <w:p w:rsidR="004A7BA8" w:rsidRDefault="007E3003" w:rsidP="00E157CA">
      <w:pPr>
        <w:pStyle w:val="Brdtext"/>
      </w:pPr>
      <w:r>
        <w:t xml:space="preserve">I samrådet tillstyrkte Kommunstyrelsen </w:t>
      </w:r>
      <w:r w:rsidR="004A7BA8">
        <w:t>planför</w:t>
      </w:r>
      <w:r>
        <w:t xml:space="preserve">slaget med vissa omarbetningar </w:t>
      </w:r>
      <w:r w:rsidRPr="007A35A4">
        <w:rPr>
          <w:strike/>
          <w:color w:val="FF0000"/>
        </w:rPr>
        <w:t>Dessa har tillgodosetts och de finns inga kvarstående synpunkter på förslaget.</w:t>
      </w:r>
      <w:r w:rsidRPr="007A35A4">
        <w:rPr>
          <w:color w:val="FF0000"/>
        </w:rPr>
        <w:t xml:space="preserve"> </w:t>
      </w:r>
      <w:bookmarkStart w:id="4" w:name="KompletteringSlut"/>
      <w:bookmarkEnd w:id="4"/>
    </w:p>
    <w:p w:rsidR="00E157CA" w:rsidRPr="00E157CA" w:rsidRDefault="007E3003" w:rsidP="00E157CA">
      <w:pPr>
        <w:rPr>
          <w:vanish/>
          <w:color w:val="808080"/>
        </w:rPr>
      </w:pPr>
      <w:r w:rsidRPr="00E157CA">
        <w:rPr>
          <w:vanish/>
          <w:color w:val="808080"/>
        </w:rPr>
        <w:lastRenderedPageBreak/>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w:t>
      </w:r>
      <w:r w:rsidR="007E3003">
        <w:rPr>
          <w:vanish/>
          <w:color w:val="808080"/>
        </w:rPr>
        <w:t>ed intressenter i ärendet, t ex</w:t>
      </w:r>
      <w:r w:rsidRPr="00D1081C">
        <w:rPr>
          <w:vanish/>
          <w:color w:val="808080"/>
        </w:rPr>
        <w:t xml:space="preserve">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934CE8">
        <w:t>Planbeskrivning, 2021-03-31</w:t>
      </w:r>
    </w:p>
    <w:p w:rsidR="00934CE8" w:rsidRDefault="00E157CA" w:rsidP="00E157CA">
      <w:pPr>
        <w:pStyle w:val="Brdtext"/>
        <w:spacing w:after="0"/>
      </w:pPr>
      <w:r>
        <w:t xml:space="preserve">2. </w:t>
      </w:r>
      <w:r w:rsidR="00934CE8">
        <w:t>Plankarta, 2021-03-31</w:t>
      </w:r>
    </w:p>
    <w:p w:rsidR="00934CE8" w:rsidRDefault="00934CE8" w:rsidP="00E157CA">
      <w:pPr>
        <w:pStyle w:val="Brdtext"/>
        <w:spacing w:after="0"/>
      </w:pPr>
      <w:r>
        <w:t>3. Samrådsredogörelse, 2021-03-31</w:t>
      </w:r>
    </w:p>
    <w:p w:rsidR="00E157CA" w:rsidRPr="00E157CA" w:rsidRDefault="00200E39" w:rsidP="00E157CA">
      <w:pPr>
        <w:pStyle w:val="Brdtext"/>
        <w:spacing w:after="0"/>
      </w:pPr>
      <w:r>
        <w:tab/>
      </w:r>
      <w:r>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934CE8">
        <w:t>Samhällsbyggnadsnämnden, detaljplanering@boras.se</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7A35A4" w:rsidP="007A35A4">
      <w:pPr>
        <w:pStyle w:val="Rubrik2"/>
      </w:pPr>
      <w:r>
        <w:t>För Kristdemokraterna</w:t>
      </w:r>
    </w:p>
    <w:p w:rsidR="007A35A4" w:rsidRDefault="007A35A4" w:rsidP="00EE1237">
      <w:pPr>
        <w:pStyle w:val="Brdtext"/>
      </w:pPr>
      <w:r w:rsidRPr="007A35A4">
        <w:t>Niklas Arvidsson</w:t>
      </w:r>
      <w:r>
        <w:t xml:space="preserve"> </w:t>
      </w:r>
    </w:p>
    <w:p w:rsidR="007A35A4" w:rsidRPr="007A35A4" w:rsidRDefault="007A35A4" w:rsidP="00EE1237">
      <w:pPr>
        <w:pStyle w:val="Brdtext"/>
      </w:pPr>
      <w:r>
        <w:t>Kommunalråd</w:t>
      </w: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2A" w:rsidRDefault="006A022A" w:rsidP="00A80039">
      <w:pPr>
        <w:pStyle w:val="Tabellinnehll"/>
      </w:pPr>
      <w:r>
        <w:separator/>
      </w:r>
    </w:p>
  </w:endnote>
  <w:endnote w:type="continuationSeparator" w:id="0">
    <w:p w:rsidR="006A022A" w:rsidRDefault="006A022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03" w:rsidRDefault="007E300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03" w:rsidRDefault="007E300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E3003" w:rsidTr="000022F5">
      <w:trPr>
        <w:trHeight w:val="480"/>
      </w:trPr>
      <w:tc>
        <w:tcPr>
          <w:tcW w:w="10433" w:type="dxa"/>
          <w:gridSpan w:val="5"/>
          <w:tcBorders>
            <w:bottom w:val="single" w:sz="4" w:space="0" w:color="auto"/>
          </w:tcBorders>
          <w:vAlign w:val="bottom"/>
        </w:tcPr>
        <w:p w:rsidR="007E3003" w:rsidRPr="005B5CE4" w:rsidRDefault="007E3003" w:rsidP="0092549B">
          <w:pPr>
            <w:pStyle w:val="Sidfot"/>
            <w:spacing w:after="60"/>
            <w:rPr>
              <w:sz w:val="20"/>
            </w:rPr>
          </w:pPr>
          <w:r>
            <w:rPr>
              <w:sz w:val="20"/>
            </w:rPr>
            <w:t>Kommunstyrelsen</w:t>
          </w:r>
        </w:p>
      </w:tc>
    </w:tr>
    <w:tr w:rsidR="007E3003" w:rsidTr="00755107">
      <w:trPr>
        <w:trHeight w:val="480"/>
      </w:trPr>
      <w:tc>
        <w:tcPr>
          <w:tcW w:w="2244" w:type="dxa"/>
          <w:tcBorders>
            <w:top w:val="single" w:sz="4" w:space="0" w:color="auto"/>
          </w:tcBorders>
        </w:tcPr>
        <w:p w:rsidR="007E3003" w:rsidRDefault="007E3003" w:rsidP="0092549B">
          <w:pPr>
            <w:pStyle w:val="Sidfotledtext"/>
          </w:pPr>
          <w:r>
            <w:t>Postadress</w:t>
          </w:r>
        </w:p>
        <w:p w:rsidR="007E3003" w:rsidRDefault="007E3003" w:rsidP="0092549B">
          <w:pPr>
            <w:pStyle w:val="Sidfot"/>
          </w:pPr>
          <w:r>
            <w:t>501 80 Borås</w:t>
          </w:r>
        </w:p>
      </w:tc>
      <w:tc>
        <w:tcPr>
          <w:tcW w:w="2247" w:type="dxa"/>
          <w:tcBorders>
            <w:top w:val="single" w:sz="4" w:space="0" w:color="auto"/>
          </w:tcBorders>
        </w:tcPr>
        <w:p w:rsidR="007E3003" w:rsidRPr="006B0841" w:rsidRDefault="007E3003" w:rsidP="0092549B">
          <w:pPr>
            <w:pStyle w:val="Sidfotledtext"/>
          </w:pPr>
          <w:r>
            <w:t>Besöksadress</w:t>
          </w:r>
        </w:p>
        <w:p w:rsidR="007E3003" w:rsidRDefault="007E3003" w:rsidP="0092549B">
          <w:pPr>
            <w:pStyle w:val="Sidfot"/>
          </w:pPr>
          <w:r>
            <w:t>Kungsgatan 55</w:t>
          </w:r>
        </w:p>
      </w:tc>
      <w:tc>
        <w:tcPr>
          <w:tcW w:w="2228" w:type="dxa"/>
          <w:tcBorders>
            <w:top w:val="single" w:sz="4" w:space="0" w:color="auto"/>
          </w:tcBorders>
        </w:tcPr>
        <w:p w:rsidR="007E3003" w:rsidRDefault="007E3003" w:rsidP="0092549B">
          <w:pPr>
            <w:pStyle w:val="Sidfotledtext"/>
          </w:pPr>
          <w:r>
            <w:t>Hemsida</w:t>
          </w:r>
        </w:p>
        <w:p w:rsidR="007E3003" w:rsidRDefault="007E3003" w:rsidP="0092549B">
          <w:pPr>
            <w:pStyle w:val="Sidfot"/>
          </w:pPr>
          <w:r>
            <w:t>boras.se</w:t>
          </w:r>
        </w:p>
      </w:tc>
      <w:tc>
        <w:tcPr>
          <w:tcW w:w="2411" w:type="dxa"/>
          <w:tcBorders>
            <w:top w:val="single" w:sz="4" w:space="0" w:color="auto"/>
          </w:tcBorders>
        </w:tcPr>
        <w:p w:rsidR="007E3003" w:rsidRDefault="007E3003" w:rsidP="0092549B">
          <w:pPr>
            <w:pStyle w:val="Sidfotledtext"/>
          </w:pPr>
          <w:r>
            <w:t>E-post</w:t>
          </w:r>
        </w:p>
        <w:p w:rsidR="007E3003" w:rsidRDefault="007E3003" w:rsidP="0092549B">
          <w:pPr>
            <w:pStyle w:val="Sidfot"/>
          </w:pPr>
          <w:r>
            <w:t>boras.stad@boras.se</w:t>
          </w:r>
        </w:p>
      </w:tc>
      <w:tc>
        <w:tcPr>
          <w:tcW w:w="1303" w:type="dxa"/>
          <w:tcBorders>
            <w:top w:val="single" w:sz="4" w:space="0" w:color="auto"/>
          </w:tcBorders>
        </w:tcPr>
        <w:p w:rsidR="007E3003" w:rsidRDefault="007E3003" w:rsidP="0092549B">
          <w:pPr>
            <w:pStyle w:val="Sidfotledtext"/>
          </w:pPr>
          <w:r>
            <w:t>Telefon</w:t>
          </w:r>
        </w:p>
        <w:p w:rsidR="007E3003" w:rsidRDefault="007E3003" w:rsidP="0092549B">
          <w:pPr>
            <w:pStyle w:val="Sidfot"/>
          </w:pPr>
          <w:r>
            <w:t xml:space="preserve">033-35 70 00 </w:t>
          </w:r>
          <w:proofErr w:type="spellStart"/>
          <w:r>
            <w:t>vxl</w:t>
          </w:r>
          <w:proofErr w:type="spellEnd"/>
        </w:p>
      </w:tc>
    </w:tr>
  </w:tbl>
  <w:p w:rsidR="007E3003" w:rsidRDefault="007E300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2A" w:rsidRDefault="006A022A" w:rsidP="00A80039">
      <w:pPr>
        <w:pStyle w:val="Tabellinnehll"/>
      </w:pPr>
      <w:r>
        <w:separator/>
      </w:r>
    </w:p>
  </w:footnote>
  <w:footnote w:type="continuationSeparator" w:id="0">
    <w:p w:rsidR="006A022A" w:rsidRDefault="006A022A"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E3003" w:rsidRPr="001E0EDC" w:rsidTr="005D7923">
      <w:trPr>
        <w:cantSplit/>
        <w:trHeight w:val="480"/>
      </w:trPr>
      <w:tc>
        <w:tcPr>
          <w:tcW w:w="5216" w:type="dxa"/>
        </w:tcPr>
        <w:p w:rsidR="007E3003" w:rsidRPr="001E0EDC" w:rsidRDefault="007E3003" w:rsidP="004F2690">
          <w:pPr>
            <w:pStyle w:val="Sidhuvud"/>
            <w:spacing w:before="220"/>
          </w:pPr>
          <w:r>
            <w:t>Borås Stad</w:t>
          </w:r>
        </w:p>
      </w:tc>
      <w:tc>
        <w:tcPr>
          <w:tcW w:w="1956" w:type="dxa"/>
        </w:tcPr>
        <w:p w:rsidR="007E3003" w:rsidRPr="00BA066B" w:rsidRDefault="007E3003" w:rsidP="00556181">
          <w:pPr>
            <w:pStyle w:val="Sidhuvudledtext"/>
          </w:pPr>
        </w:p>
      </w:tc>
      <w:tc>
        <w:tcPr>
          <w:tcW w:w="1956" w:type="dxa"/>
        </w:tcPr>
        <w:p w:rsidR="007E3003" w:rsidRPr="00BA066B" w:rsidRDefault="007E3003" w:rsidP="004F2690">
          <w:pPr>
            <w:pStyle w:val="Sidhuvud"/>
          </w:pPr>
        </w:p>
      </w:tc>
      <w:tc>
        <w:tcPr>
          <w:tcW w:w="1304" w:type="dxa"/>
        </w:tcPr>
        <w:p w:rsidR="007E3003" w:rsidRPr="00BA066B" w:rsidRDefault="007E3003" w:rsidP="004F2690">
          <w:pPr>
            <w:pStyle w:val="Sidhuvudledtext"/>
          </w:pPr>
          <w:r>
            <w:t>Sida</w:t>
          </w:r>
        </w:p>
        <w:p w:rsidR="007E3003" w:rsidRPr="00BA066B" w:rsidRDefault="007E3003" w:rsidP="004F2690">
          <w:pPr>
            <w:pStyle w:val="Sidhuvud"/>
          </w:pPr>
          <w:r>
            <w:rPr>
              <w:rStyle w:val="Sidnummer"/>
            </w:rPr>
            <w:fldChar w:fldCharType="begin"/>
          </w:r>
          <w:r>
            <w:rPr>
              <w:rStyle w:val="Sidnummer"/>
            </w:rPr>
            <w:instrText xml:space="preserve"> PAGE </w:instrText>
          </w:r>
          <w:r>
            <w:rPr>
              <w:rStyle w:val="Sidnummer"/>
            </w:rPr>
            <w:fldChar w:fldCharType="separate"/>
          </w:r>
          <w:r w:rsidR="007A35A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7A35A4">
            <w:rPr>
              <w:rStyle w:val="Sidnummer"/>
              <w:noProof/>
            </w:rPr>
            <w:t>2</w:t>
          </w:r>
          <w:r w:rsidRPr="00BA066B">
            <w:rPr>
              <w:rStyle w:val="Sidnummer"/>
            </w:rPr>
            <w:fldChar w:fldCharType="end"/>
          </w:r>
          <w:r w:rsidRPr="00BA066B">
            <w:rPr>
              <w:rStyle w:val="Sidnummer"/>
            </w:rPr>
            <w:t>)</w:t>
          </w:r>
        </w:p>
      </w:tc>
    </w:tr>
  </w:tbl>
  <w:p w:rsidR="007E3003" w:rsidRDefault="007E300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03" w:rsidRDefault="007E300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DB6CD8"/>
    <w:multiLevelType w:val="hybridMultilevel"/>
    <w:tmpl w:val="9EF83B1E"/>
    <w:lvl w:ilvl="0" w:tplc="10D64FAA">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17-00761"/>
    <w:docVar w:name="DokumentArkiv_FileInApprovalProcess" w:val="0"/>
    <w:docVar w:name="DokumentArkiv_NameService" w:val="shciceronapp"/>
    <w:docVar w:name="DokumentArkiv_SecurityDomain" w:val="Ciceron"/>
    <w:docVar w:name="Grpnr" w:val="214"/>
    <w:docVar w:name="Handlsign" w:val="Charlotta Tornva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F5736"/>
    <w:rsid w:val="000022F5"/>
    <w:rsid w:val="0000633C"/>
    <w:rsid w:val="0001060E"/>
    <w:rsid w:val="000116E9"/>
    <w:rsid w:val="00011A60"/>
    <w:rsid w:val="0001491E"/>
    <w:rsid w:val="00014F86"/>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4FCF"/>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30F"/>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31A"/>
    <w:rsid w:val="003E5630"/>
    <w:rsid w:val="003E79C7"/>
    <w:rsid w:val="003F0C7D"/>
    <w:rsid w:val="003F2E48"/>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A7BA8"/>
    <w:rsid w:val="004B07B6"/>
    <w:rsid w:val="004B2CFD"/>
    <w:rsid w:val="004B353D"/>
    <w:rsid w:val="004B67CA"/>
    <w:rsid w:val="004B68F2"/>
    <w:rsid w:val="004C1BAF"/>
    <w:rsid w:val="004C3E34"/>
    <w:rsid w:val="004C7891"/>
    <w:rsid w:val="004D13E2"/>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17CCE"/>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22A"/>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35A4"/>
    <w:rsid w:val="007A5216"/>
    <w:rsid w:val="007A76D5"/>
    <w:rsid w:val="007B6371"/>
    <w:rsid w:val="007C273F"/>
    <w:rsid w:val="007C3169"/>
    <w:rsid w:val="007C32B5"/>
    <w:rsid w:val="007C4A77"/>
    <w:rsid w:val="007D4E46"/>
    <w:rsid w:val="007E1B50"/>
    <w:rsid w:val="007E3003"/>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106C"/>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077D1"/>
    <w:rsid w:val="0092333B"/>
    <w:rsid w:val="00923D79"/>
    <w:rsid w:val="009240C6"/>
    <w:rsid w:val="00925265"/>
    <w:rsid w:val="0092549B"/>
    <w:rsid w:val="0093045D"/>
    <w:rsid w:val="009307F7"/>
    <w:rsid w:val="00933A8A"/>
    <w:rsid w:val="00934CE8"/>
    <w:rsid w:val="00941181"/>
    <w:rsid w:val="009419B5"/>
    <w:rsid w:val="00950C98"/>
    <w:rsid w:val="00952E17"/>
    <w:rsid w:val="00954042"/>
    <w:rsid w:val="0096012B"/>
    <w:rsid w:val="0096081D"/>
    <w:rsid w:val="009622CE"/>
    <w:rsid w:val="0096251C"/>
    <w:rsid w:val="0096286B"/>
    <w:rsid w:val="009634D1"/>
    <w:rsid w:val="009672F0"/>
    <w:rsid w:val="009713FE"/>
    <w:rsid w:val="009717E8"/>
    <w:rsid w:val="00977805"/>
    <w:rsid w:val="009812D7"/>
    <w:rsid w:val="00991E8B"/>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602"/>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665"/>
    <w:rsid w:val="00BA1D94"/>
    <w:rsid w:val="00BB34BA"/>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3684"/>
    <w:rsid w:val="00C7690F"/>
    <w:rsid w:val="00C81BE4"/>
    <w:rsid w:val="00C82A13"/>
    <w:rsid w:val="00C85B91"/>
    <w:rsid w:val="00C86AAE"/>
    <w:rsid w:val="00C87B2F"/>
    <w:rsid w:val="00C9116B"/>
    <w:rsid w:val="00C92C70"/>
    <w:rsid w:val="00CA109F"/>
    <w:rsid w:val="00CA2019"/>
    <w:rsid w:val="00CA31B2"/>
    <w:rsid w:val="00CA5266"/>
    <w:rsid w:val="00CA5397"/>
    <w:rsid w:val="00CA5400"/>
    <w:rsid w:val="00CA63FD"/>
    <w:rsid w:val="00CB036E"/>
    <w:rsid w:val="00CB5F13"/>
    <w:rsid w:val="00CB71AC"/>
    <w:rsid w:val="00CE396B"/>
    <w:rsid w:val="00CE3D93"/>
    <w:rsid w:val="00CF2B0B"/>
    <w:rsid w:val="00CF7643"/>
    <w:rsid w:val="00CF7F32"/>
    <w:rsid w:val="00D02E99"/>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213C"/>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1E36"/>
    <w:rsid w:val="00F76400"/>
    <w:rsid w:val="00F77D72"/>
    <w:rsid w:val="00F82C19"/>
    <w:rsid w:val="00F833D2"/>
    <w:rsid w:val="00F83CD8"/>
    <w:rsid w:val="00F84544"/>
    <w:rsid w:val="00F87536"/>
    <w:rsid w:val="00F9009F"/>
    <w:rsid w:val="00F90CB1"/>
    <w:rsid w:val="00F9140D"/>
    <w:rsid w:val="00F91CF5"/>
    <w:rsid w:val="00F93F2D"/>
    <w:rsid w:val="00F9462F"/>
    <w:rsid w:val="00F9541B"/>
    <w:rsid w:val="00F9571E"/>
    <w:rsid w:val="00F95AF4"/>
    <w:rsid w:val="00F9696A"/>
    <w:rsid w:val="00FA2FB6"/>
    <w:rsid w:val="00FA4BA2"/>
    <w:rsid w:val="00FB41E3"/>
    <w:rsid w:val="00FB648E"/>
    <w:rsid w:val="00FC0363"/>
    <w:rsid w:val="00FC2D8B"/>
    <w:rsid w:val="00FC7967"/>
    <w:rsid w:val="00FD2613"/>
    <w:rsid w:val="00FD2E35"/>
    <w:rsid w:val="00FD41EC"/>
    <w:rsid w:val="00FD59EB"/>
    <w:rsid w:val="00FD5FFE"/>
    <w:rsid w:val="00FE2D0E"/>
    <w:rsid w:val="00FE4CB7"/>
    <w:rsid w:val="00FF0DE4"/>
    <w:rsid w:val="00FF2E34"/>
    <w:rsid w:val="00FF569E"/>
    <w:rsid w:val="00FF5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DFB127"/>
  <w15:docId w15:val="{57D9E1B5-A919-4E35-A082-86514986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qFormat/>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7A35A4"/>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476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91FF61D-0F69-45B1-BA05-AD1CAF13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4493</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Niklas Arvidsson</cp:lastModifiedBy>
  <cp:revision>2</cp:revision>
  <cp:lastPrinted>2003-09-08T17:29:00Z</cp:lastPrinted>
  <dcterms:created xsi:type="dcterms:W3CDTF">2021-08-23T06:27:00Z</dcterms:created>
  <dcterms:modified xsi:type="dcterms:W3CDTF">2021-08-23T06:27:00Z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