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14:anchorId="17B49B2C" wp14:editId="06B199A4">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CA3CCF">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2D5A11" w:rsidP="002D5A11">
            <w:pPr>
              <w:pStyle w:val="Sidhuvud"/>
            </w:pPr>
            <w:r>
              <w:t>2021</w:t>
            </w:r>
            <w:r w:rsidR="00556181">
              <w:t>-</w:t>
            </w:r>
            <w:r>
              <w:t>05</w:t>
            </w:r>
            <w:r w:rsidR="00556181">
              <w:t>-</w:t>
            </w:r>
            <w:r>
              <w:t>17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2A512B" w:rsidRPr="0032633D">
              <w:t>KS</w:t>
            </w:r>
            <w:r w:rsidR="002A512B">
              <w:t xml:space="preserve"> </w:t>
            </w:r>
            <w:proofErr w:type="gramStart"/>
            <w:r w:rsidR="002A512B" w:rsidRPr="0032633D">
              <w:t>2020-00918</w:t>
            </w:r>
            <w:proofErr w:type="gramEnd"/>
            <w:r w:rsidR="00401ABF">
              <w:t xml:space="preserve"> </w:t>
            </w:r>
            <w:r w:rsidR="002A512B" w:rsidRPr="0032633D">
              <w:t>3.1.1.2</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5B1D86" w:rsidRPr="005B1D86" w:rsidRDefault="005B1D86" w:rsidP="005B1D86">
      <w:pPr>
        <w:pStyle w:val="Rubrik1"/>
        <w:jc w:val="center"/>
        <w:rPr>
          <w:b w:val="0"/>
          <w:color w:val="FF0000"/>
        </w:rPr>
      </w:pPr>
      <w:r w:rsidRPr="005B1D86">
        <w:rPr>
          <w:b w:val="0"/>
          <w:color w:val="FF0000"/>
        </w:rPr>
        <w:t>ALTERNATIVT FÖRSLAG</w:t>
      </w:r>
    </w:p>
    <w:p w:rsidR="00F10101" w:rsidRDefault="001175D9" w:rsidP="00755107">
      <w:pPr>
        <w:pStyle w:val="Rubrik1"/>
      </w:pPr>
      <w:r>
        <w:t xml:space="preserve">Yttrande planbesked </w:t>
      </w:r>
      <w:r w:rsidR="002A512B" w:rsidRPr="0032633D">
        <w:t>för Grönfinken 1 Borås</w:t>
      </w:r>
    </w:p>
    <w:p w:rsidR="00755107" w:rsidRPr="00C728C9" w:rsidRDefault="002A512B"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0F3FE6" w:rsidRDefault="000F3FE6" w:rsidP="000F3FE6">
      <w:pPr>
        <w:spacing w:after="120"/>
      </w:pPr>
      <w:bookmarkStart w:id="0" w:name="Beslut"/>
      <w:bookmarkEnd w:id="0"/>
      <w:r>
        <w:t>Kommunstyrelsen tillstyrker planbesked</w:t>
      </w:r>
      <w:bookmarkStart w:id="1" w:name="BeslutSlut"/>
      <w:bookmarkEnd w:id="1"/>
      <w:r>
        <w:t>et</w:t>
      </w:r>
    </w:p>
    <w:p w:rsidR="00375E69" w:rsidRPr="00D1081C" w:rsidRDefault="000F3FE6" w:rsidP="000F3FE6">
      <w:pPr>
        <w:spacing w:after="120"/>
        <w:rPr>
          <w:vanish/>
          <w:color w:val="808080"/>
        </w:rPr>
      </w:pPr>
      <w:r w:rsidRPr="00D1081C">
        <w:rPr>
          <w:vanish/>
          <w:color w:val="808080"/>
        </w:rPr>
        <w:t xml:space="preserve"> </w:t>
      </w:r>
      <w:r w:rsidR="00375E69"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9B6169" w:rsidP="00755107">
      <w:pPr>
        <w:pStyle w:val="Rubrik2"/>
      </w:pPr>
      <w:r>
        <w:t>Ärendet i sin helhet</w:t>
      </w:r>
    </w:p>
    <w:p w:rsidR="000F3FE6" w:rsidRDefault="000F3FE6" w:rsidP="000F3FE6">
      <w:pPr>
        <w:pStyle w:val="Brdtext"/>
      </w:pPr>
      <w:bookmarkStart w:id="2" w:name="Komplettering"/>
      <w:bookmarkEnd w:id="2"/>
      <w:r>
        <w:t>Ansökan</w:t>
      </w:r>
      <w:r w:rsidRPr="00D36AF6">
        <w:t xml:space="preserve"> om att få bygga flerbostadshus och studentlägenheter på fas</w:t>
      </w:r>
      <w:r>
        <w:t>tigheten Grönfinken 1. Den till</w:t>
      </w:r>
      <w:r w:rsidRPr="00D36AF6">
        <w:t xml:space="preserve">kommande bebyggelsen innebär en förtätning och komplettering av </w:t>
      </w:r>
      <w:r>
        <w:t>bebyggelsen i området. Bottenvå</w:t>
      </w:r>
      <w:r w:rsidRPr="00D36AF6">
        <w:t>ningen mot Östermalmsgatan/</w:t>
      </w:r>
      <w:proofErr w:type="spellStart"/>
      <w:r w:rsidRPr="00D36AF6">
        <w:t>Vendelbergsgatan</w:t>
      </w:r>
      <w:proofErr w:type="spellEnd"/>
      <w:r w:rsidRPr="00D36AF6">
        <w:t xml:space="preserve"> kan innehålla butiker och/eller annan service för området. </w:t>
      </w:r>
    </w:p>
    <w:p w:rsidR="000F3FE6" w:rsidRDefault="000F3FE6" w:rsidP="000F3FE6">
      <w:pPr>
        <w:pStyle w:val="Brdtext"/>
      </w:pPr>
      <w:r>
        <w:t xml:space="preserve">Det utpekade området möjliggör byggnation av nya bostäder på Östermalm, cirka 1,5 kilometer från Borås centrum. Det är positivt att förtäta aktuellt område och det är förenligt med Borås gällande Översiktsplan. Området angränsar i norr till kulturhistoriskt värdefulla villaområden. </w:t>
      </w:r>
    </w:p>
    <w:p w:rsidR="00181D5E" w:rsidRPr="00181D5E" w:rsidRDefault="00181D5E" w:rsidP="000F3FE6">
      <w:pPr>
        <w:pStyle w:val="Brdtext"/>
        <w:rPr>
          <w:color w:val="FF0000"/>
        </w:rPr>
      </w:pPr>
      <w:r w:rsidRPr="00181D5E">
        <w:rPr>
          <w:color w:val="FF0000"/>
        </w:rPr>
        <w:t xml:space="preserve">I och med att det sker en förtätning behövs det i detaljplanen granskas och utredas om det finns behov av kommunal verksamhet inom planområdet.  </w:t>
      </w:r>
    </w:p>
    <w:p w:rsidR="000F3FE6" w:rsidRDefault="000F3FE6" w:rsidP="000F3FE6">
      <w:pPr>
        <w:pStyle w:val="Brdtext"/>
      </w:pPr>
      <w:r>
        <w:t xml:space="preserve">Viktiga frågor för planprocessen är att gestaltning, placering och höjd ska bearbetas och hänsyn ska tas till landskapsbild och angränsande kulturhistoriskt värdefulla villaområden. </w:t>
      </w:r>
      <w:r w:rsidRPr="008823B2">
        <w:t>Det är även viktigt att säkra tillgången till Östermalmsparken genom en tydligare entré. Ett exploateringsavtal mellan kommunen och exploatören kan krävas för att säkra denna tillgång.</w:t>
      </w:r>
      <w:r>
        <w:t xml:space="preserve"> </w:t>
      </w:r>
    </w:p>
    <w:p w:rsidR="00181D5E" w:rsidRDefault="000F3FE6" w:rsidP="000F3FE6">
      <w:pPr>
        <w:pStyle w:val="Brdtext"/>
      </w:pPr>
      <w:r>
        <w:t xml:space="preserve">Buller, geoteknik, markmiljö och </w:t>
      </w:r>
      <w:proofErr w:type="spellStart"/>
      <w:r>
        <w:t>solförhållanden</w:t>
      </w:r>
      <w:proofErr w:type="spellEnd"/>
      <w:r>
        <w:t xml:space="preserve"> bör utredas i planarbetet och fler utredningar kan bli aktuella. Trafikutredning utförd i samband med planarbete för Solhem 1 kan användas i detta planarbete. </w:t>
      </w:r>
      <w:bookmarkStart w:id="3" w:name="_GoBack"/>
      <w:bookmarkEnd w:id="3"/>
    </w:p>
    <w:p w:rsidR="000F3FE6" w:rsidRPr="00E157CA" w:rsidRDefault="000F3FE6" w:rsidP="000F3FE6">
      <w:pPr>
        <w:pStyle w:val="Brdtext"/>
      </w:pPr>
      <w:r>
        <w:t xml:space="preserve">Exploatören ska ta samtliga kostnader för planen och dess genomförande. </w:t>
      </w:r>
    </w:p>
    <w:p w:rsidR="00E157CA" w:rsidRPr="00E157CA" w:rsidRDefault="00E157CA" w:rsidP="00E157CA">
      <w:pPr>
        <w:rPr>
          <w:vanish/>
          <w:color w:val="808080"/>
        </w:rPr>
      </w:pPr>
      <w:bookmarkStart w:id="4" w:name="KompletteringSlut"/>
      <w:bookmarkEnd w:id="4"/>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E157CA" w:rsidRDefault="00E157CA" w:rsidP="00E157CA">
      <w:pPr>
        <w:pStyle w:val="Brdtext"/>
        <w:spacing w:after="0"/>
      </w:pPr>
      <w:bookmarkStart w:id="5" w:name="Forslag"/>
      <w:bookmarkEnd w:id="5"/>
      <w:r>
        <w:t xml:space="preserve">1. </w:t>
      </w:r>
      <w:r w:rsidR="000F3FE6" w:rsidRPr="00504937">
        <w:t>Skrivelse från Samhällsbyggnadsförvaltningen om ansökan om planbesked för Grönfinken 1 Borås. BN 2020-2452</w:t>
      </w:r>
      <w:r w:rsidR="000F3FE6">
        <w:t>, 2020-12-08</w:t>
      </w:r>
      <w:r w:rsidR="00200E39">
        <w:tab/>
      </w:r>
      <w:r w:rsidR="00200E39">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9B6169"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Pr="00E157CA" w:rsidRDefault="00EE1237" w:rsidP="00EE1237">
      <w:pPr>
        <w:pStyle w:val="Brdtext"/>
        <w:spacing w:after="0"/>
      </w:pPr>
      <w:r>
        <w:t xml:space="preserve">1. </w:t>
      </w:r>
      <w:r w:rsidR="009B6169" w:rsidRPr="00021822">
        <w:t>Samhällsbyggnadsnämnden, detaljplanering@boras.se</w:t>
      </w:r>
    </w:p>
    <w:p w:rsidR="00C207B5" w:rsidRDefault="00C207B5" w:rsidP="00EE1237">
      <w:pPr>
        <w:pStyle w:val="Brdtext"/>
        <w:rPr>
          <w:color w:val="808080"/>
        </w:rPr>
      </w:pPr>
    </w:p>
    <w:p w:rsidR="005B1D86" w:rsidRDefault="005B1D86" w:rsidP="00EE1237">
      <w:pPr>
        <w:pStyle w:val="Brdtext"/>
        <w:rPr>
          <w:color w:val="808080"/>
        </w:rPr>
      </w:pPr>
    </w:p>
    <w:p w:rsidR="00EE1237" w:rsidRDefault="00EE1237" w:rsidP="00EE1237">
      <w:pPr>
        <w:pStyle w:val="Brdtext"/>
        <w:rPr>
          <w:vanish/>
          <w:color w:val="808080"/>
        </w:rPr>
      </w:pPr>
      <w:r w:rsidRPr="00D1081C">
        <w:rPr>
          <w:vanish/>
          <w:color w:val="808080"/>
        </w:rPr>
        <w:t>[</w:t>
      </w:r>
      <w:r w:rsidR="009B6169">
        <w:rPr>
          <w:vanish/>
          <w:color w:val="808080"/>
        </w:rPr>
        <w:t>Kk</w:t>
      </w: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5B1D86" w:rsidRPr="00BB6438" w:rsidRDefault="005B1D86" w:rsidP="005B1D86">
      <w:pPr>
        <w:rPr>
          <w:rFonts w:cs="Calibri"/>
          <w:b/>
        </w:rPr>
      </w:pPr>
      <w:r w:rsidRPr="00BB6438">
        <w:rPr>
          <w:rFonts w:cs="Calibri"/>
          <w:b/>
        </w:rPr>
        <w:t xml:space="preserve">Allianspartierna i Borås </w:t>
      </w:r>
    </w:p>
    <w:p w:rsidR="005B1D86" w:rsidRPr="00BB6438" w:rsidRDefault="005B1D86" w:rsidP="005B1D86">
      <w:pPr>
        <w:spacing w:line="240" w:lineRule="auto"/>
        <w:rPr>
          <w:rFonts w:cs="Calibri"/>
          <w:b/>
        </w:rPr>
      </w:pPr>
    </w:p>
    <w:p w:rsidR="005B1D86" w:rsidRPr="00BB6438" w:rsidRDefault="005B1D86" w:rsidP="005B1D86">
      <w:pPr>
        <w:spacing w:line="240" w:lineRule="auto"/>
        <w:rPr>
          <w:rFonts w:cs="Calibri"/>
          <w:b/>
        </w:rPr>
      </w:pPr>
      <w:r w:rsidRPr="00BB6438">
        <w:rPr>
          <w:rFonts w:cs="Calibri"/>
          <w:b/>
        </w:rPr>
        <w:t>Moderaterna</w:t>
      </w:r>
      <w:r w:rsidRPr="00BB6438">
        <w:rPr>
          <w:rFonts w:cs="Calibri"/>
          <w:b/>
        </w:rPr>
        <w:tab/>
      </w:r>
      <w:r w:rsidRPr="00BB6438">
        <w:rPr>
          <w:rFonts w:cs="Calibri"/>
          <w:b/>
        </w:rPr>
        <w:tab/>
        <w:t xml:space="preserve">Kristdemokraterna </w:t>
      </w:r>
    </w:p>
    <w:p w:rsidR="005B1D86" w:rsidRPr="00BB6438" w:rsidRDefault="005B1D86" w:rsidP="005B1D86">
      <w:pPr>
        <w:spacing w:line="240" w:lineRule="auto"/>
        <w:rPr>
          <w:rFonts w:cs="Calibri"/>
          <w:b/>
        </w:rPr>
      </w:pPr>
    </w:p>
    <w:p w:rsidR="005B1D86" w:rsidRPr="008126BC" w:rsidRDefault="005B1D86" w:rsidP="005B1D86">
      <w:pPr>
        <w:spacing w:line="240" w:lineRule="auto"/>
        <w:rPr>
          <w:rFonts w:ascii="Calibri" w:hAnsi="Calibri" w:cs="Calibri"/>
        </w:rPr>
      </w:pPr>
      <w:r w:rsidRPr="00BB6438">
        <w:rPr>
          <w:rFonts w:cs="Calibri"/>
        </w:rPr>
        <w:t xml:space="preserve">Annette Carlson </w:t>
      </w:r>
      <w:r w:rsidRPr="00BB6438">
        <w:rPr>
          <w:rFonts w:cs="Calibri"/>
        </w:rPr>
        <w:tab/>
      </w:r>
      <w:r w:rsidRPr="00BB6438">
        <w:rPr>
          <w:rFonts w:cs="Calibri"/>
        </w:rPr>
        <w:tab/>
        <w:t>Niklas Arvidsson</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58E" w:rsidRDefault="0067758E" w:rsidP="00A80039">
      <w:pPr>
        <w:pStyle w:val="Tabellinnehll"/>
      </w:pPr>
      <w:r>
        <w:separator/>
      </w:r>
    </w:p>
  </w:endnote>
  <w:endnote w:type="continuationSeparator" w:id="0">
    <w:p w:rsidR="0067758E" w:rsidRDefault="0067758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D9" w:rsidRDefault="005B1D86" w:rsidP="005B1D86">
    <w:pPr>
      <w:pStyle w:val="Sidfot"/>
      <w:spacing w:before="240"/>
      <w:jc w:val="center"/>
    </w:pPr>
    <w:r>
      <w:rPr>
        <w:noProof/>
      </w:rPr>
      <w:drawing>
        <wp:inline distT="0" distB="0" distL="0" distR="0" wp14:anchorId="27545267" wp14:editId="68EA0325">
          <wp:extent cx="2732405" cy="1268730"/>
          <wp:effectExtent l="0" t="0" r="0" b="7620"/>
          <wp:docPr id="2" name="Bildobjekt 2" descr="J:\Allianspartierna M och Kd\Alternativa förslag\2021\M+KD logga.png"/>
          <wp:cNvGraphicFramePr/>
          <a:graphic xmlns:a="http://schemas.openxmlformats.org/drawingml/2006/main">
            <a:graphicData uri="http://schemas.openxmlformats.org/drawingml/2006/picture">
              <pic:pic xmlns:pic="http://schemas.openxmlformats.org/drawingml/2006/picture">
                <pic:nvPicPr>
                  <pic:cNvPr id="2" name="Bildobjekt 2" descr="J:\Allianspartierna M och Kd\Alternativa förslag\2021\M+KD logg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5" cy="126873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D9" w:rsidRDefault="001175D9"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1175D9" w:rsidTr="000022F5">
      <w:trPr>
        <w:trHeight w:val="480"/>
      </w:trPr>
      <w:tc>
        <w:tcPr>
          <w:tcW w:w="10433" w:type="dxa"/>
          <w:gridSpan w:val="5"/>
          <w:tcBorders>
            <w:bottom w:val="single" w:sz="4" w:space="0" w:color="auto"/>
          </w:tcBorders>
          <w:vAlign w:val="bottom"/>
        </w:tcPr>
        <w:p w:rsidR="001175D9" w:rsidRPr="005B5CE4" w:rsidRDefault="001175D9" w:rsidP="0092549B">
          <w:pPr>
            <w:pStyle w:val="Sidfot"/>
            <w:spacing w:after="60"/>
            <w:rPr>
              <w:sz w:val="20"/>
            </w:rPr>
          </w:pPr>
          <w:r>
            <w:rPr>
              <w:sz w:val="20"/>
            </w:rPr>
            <w:t>Kommunstyrelsen</w:t>
          </w:r>
        </w:p>
      </w:tc>
    </w:tr>
    <w:tr w:rsidR="001175D9" w:rsidTr="00755107">
      <w:trPr>
        <w:trHeight w:val="480"/>
      </w:trPr>
      <w:tc>
        <w:tcPr>
          <w:tcW w:w="2244" w:type="dxa"/>
          <w:tcBorders>
            <w:top w:val="single" w:sz="4" w:space="0" w:color="auto"/>
          </w:tcBorders>
        </w:tcPr>
        <w:p w:rsidR="001175D9" w:rsidRDefault="001175D9" w:rsidP="0092549B">
          <w:pPr>
            <w:pStyle w:val="Sidfotledtext"/>
          </w:pPr>
          <w:r>
            <w:t>Postadress</w:t>
          </w:r>
        </w:p>
        <w:p w:rsidR="001175D9" w:rsidRDefault="001175D9" w:rsidP="0092549B">
          <w:pPr>
            <w:pStyle w:val="Sidfot"/>
          </w:pPr>
          <w:r>
            <w:t>501 80 Borås</w:t>
          </w:r>
        </w:p>
      </w:tc>
      <w:tc>
        <w:tcPr>
          <w:tcW w:w="2247" w:type="dxa"/>
          <w:tcBorders>
            <w:top w:val="single" w:sz="4" w:space="0" w:color="auto"/>
          </w:tcBorders>
        </w:tcPr>
        <w:p w:rsidR="001175D9" w:rsidRPr="006B0841" w:rsidRDefault="001175D9" w:rsidP="0092549B">
          <w:pPr>
            <w:pStyle w:val="Sidfotledtext"/>
          </w:pPr>
          <w:r>
            <w:t>Besöksadress</w:t>
          </w:r>
        </w:p>
        <w:p w:rsidR="001175D9" w:rsidRDefault="001175D9" w:rsidP="0092549B">
          <w:pPr>
            <w:pStyle w:val="Sidfot"/>
          </w:pPr>
          <w:r>
            <w:t>Kungsgatan 55</w:t>
          </w:r>
        </w:p>
      </w:tc>
      <w:tc>
        <w:tcPr>
          <w:tcW w:w="2228" w:type="dxa"/>
          <w:tcBorders>
            <w:top w:val="single" w:sz="4" w:space="0" w:color="auto"/>
          </w:tcBorders>
        </w:tcPr>
        <w:p w:rsidR="001175D9" w:rsidRDefault="001175D9" w:rsidP="0092549B">
          <w:pPr>
            <w:pStyle w:val="Sidfotledtext"/>
          </w:pPr>
          <w:r>
            <w:t>Hemsida</w:t>
          </w:r>
        </w:p>
        <w:p w:rsidR="001175D9" w:rsidRDefault="001175D9" w:rsidP="0092549B">
          <w:pPr>
            <w:pStyle w:val="Sidfot"/>
          </w:pPr>
          <w:r>
            <w:t>boras.se</w:t>
          </w:r>
        </w:p>
      </w:tc>
      <w:tc>
        <w:tcPr>
          <w:tcW w:w="2411" w:type="dxa"/>
          <w:tcBorders>
            <w:top w:val="single" w:sz="4" w:space="0" w:color="auto"/>
          </w:tcBorders>
        </w:tcPr>
        <w:p w:rsidR="001175D9" w:rsidRDefault="001175D9" w:rsidP="0092549B">
          <w:pPr>
            <w:pStyle w:val="Sidfotledtext"/>
          </w:pPr>
          <w:r>
            <w:t>E-post</w:t>
          </w:r>
        </w:p>
        <w:p w:rsidR="001175D9" w:rsidRDefault="001175D9" w:rsidP="0092549B">
          <w:pPr>
            <w:pStyle w:val="Sidfot"/>
          </w:pPr>
          <w:r>
            <w:t>boras.stad@boras.se</w:t>
          </w:r>
        </w:p>
      </w:tc>
      <w:tc>
        <w:tcPr>
          <w:tcW w:w="1303" w:type="dxa"/>
          <w:tcBorders>
            <w:top w:val="single" w:sz="4" w:space="0" w:color="auto"/>
          </w:tcBorders>
        </w:tcPr>
        <w:p w:rsidR="001175D9" w:rsidRDefault="001175D9" w:rsidP="0092549B">
          <w:pPr>
            <w:pStyle w:val="Sidfotledtext"/>
          </w:pPr>
          <w:r>
            <w:t>Telefon</w:t>
          </w:r>
        </w:p>
        <w:p w:rsidR="001175D9" w:rsidRDefault="001175D9" w:rsidP="0092549B">
          <w:pPr>
            <w:pStyle w:val="Sidfot"/>
          </w:pPr>
          <w:r>
            <w:t xml:space="preserve">033-35 70 00 </w:t>
          </w:r>
          <w:proofErr w:type="spellStart"/>
          <w:r>
            <w:t>vxl</w:t>
          </w:r>
          <w:proofErr w:type="spellEnd"/>
        </w:p>
      </w:tc>
    </w:tr>
  </w:tbl>
  <w:p w:rsidR="001175D9" w:rsidRDefault="001175D9"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58E" w:rsidRDefault="0067758E" w:rsidP="00A80039">
      <w:pPr>
        <w:pStyle w:val="Tabellinnehll"/>
      </w:pPr>
      <w:r>
        <w:separator/>
      </w:r>
    </w:p>
  </w:footnote>
  <w:footnote w:type="continuationSeparator" w:id="0">
    <w:p w:rsidR="0067758E" w:rsidRDefault="0067758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1175D9" w:rsidRPr="001E0EDC" w:rsidTr="005D7923">
      <w:trPr>
        <w:cantSplit/>
        <w:trHeight w:val="480"/>
      </w:trPr>
      <w:tc>
        <w:tcPr>
          <w:tcW w:w="5216" w:type="dxa"/>
        </w:tcPr>
        <w:p w:rsidR="001175D9" w:rsidRPr="001E0EDC" w:rsidRDefault="001175D9" w:rsidP="004F2690">
          <w:pPr>
            <w:pStyle w:val="Sidhuvud"/>
            <w:spacing w:before="220"/>
          </w:pPr>
          <w:r>
            <w:t>Borås Stad</w:t>
          </w:r>
        </w:p>
      </w:tc>
      <w:tc>
        <w:tcPr>
          <w:tcW w:w="1956" w:type="dxa"/>
        </w:tcPr>
        <w:p w:rsidR="001175D9" w:rsidRPr="00BA066B" w:rsidRDefault="001175D9" w:rsidP="00556181">
          <w:pPr>
            <w:pStyle w:val="Sidhuvudledtext"/>
          </w:pPr>
        </w:p>
      </w:tc>
      <w:tc>
        <w:tcPr>
          <w:tcW w:w="1956" w:type="dxa"/>
        </w:tcPr>
        <w:p w:rsidR="001175D9" w:rsidRPr="00BA066B" w:rsidRDefault="001175D9" w:rsidP="004F2690">
          <w:pPr>
            <w:pStyle w:val="Sidhuvud"/>
          </w:pPr>
        </w:p>
      </w:tc>
      <w:tc>
        <w:tcPr>
          <w:tcW w:w="1304" w:type="dxa"/>
        </w:tcPr>
        <w:p w:rsidR="001175D9" w:rsidRPr="00BA066B" w:rsidRDefault="001175D9" w:rsidP="004F2690">
          <w:pPr>
            <w:pStyle w:val="Sidhuvudledtext"/>
          </w:pPr>
          <w:r>
            <w:t>Sida</w:t>
          </w:r>
        </w:p>
        <w:p w:rsidR="001175D9" w:rsidRPr="00BA066B" w:rsidRDefault="001175D9" w:rsidP="004F2690">
          <w:pPr>
            <w:pStyle w:val="Sidhuvud"/>
          </w:pPr>
          <w:r>
            <w:rPr>
              <w:rStyle w:val="Sidnummer"/>
            </w:rPr>
            <w:fldChar w:fldCharType="begin"/>
          </w:r>
          <w:r>
            <w:rPr>
              <w:rStyle w:val="Sidnummer"/>
            </w:rPr>
            <w:instrText xml:space="preserve"> PAGE </w:instrText>
          </w:r>
          <w:r>
            <w:rPr>
              <w:rStyle w:val="Sidnummer"/>
            </w:rPr>
            <w:fldChar w:fldCharType="separate"/>
          </w:r>
          <w:r w:rsidR="00181D5E">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181D5E">
            <w:rPr>
              <w:rStyle w:val="Sidnummer"/>
              <w:noProof/>
            </w:rPr>
            <w:t>2</w:t>
          </w:r>
          <w:r w:rsidRPr="00BA066B">
            <w:rPr>
              <w:rStyle w:val="Sidnummer"/>
            </w:rPr>
            <w:fldChar w:fldCharType="end"/>
          </w:r>
          <w:r w:rsidRPr="00BA066B">
            <w:rPr>
              <w:rStyle w:val="Sidnummer"/>
            </w:rPr>
            <w:t>)</w:t>
          </w:r>
        </w:p>
      </w:tc>
    </w:tr>
  </w:tbl>
  <w:p w:rsidR="001175D9" w:rsidRDefault="001175D9"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D9" w:rsidRDefault="001175D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ia.magnusson@boras.se"/>
    <w:docVar w:name="anvandare_txt_Namn" w:val="Mia Magnusson"/>
    <w:docVar w:name="anvandare_txt_Profil" w:val="HAND"/>
    <w:docVar w:name="anvandare_txt_Sign" w:val="MO539"/>
    <w:docVar w:name="anvandare_txt_Telnr" w:val="033 357098"/>
    <w:docVar w:name="Databas" w:val="KS"/>
    <w:docVar w:name="Diarienr" w:val="2020-00918"/>
    <w:docVar w:name="DokumentArkiv_FileInApprovalProcess" w:val="0"/>
    <w:docVar w:name="DokumentArkiv_NameService" w:val="shciceronapp"/>
    <w:docVar w:name="DokumentArkiv_SecurityDomain" w:val="Ciceron"/>
    <w:docVar w:name="Grpnr" w:val="3.1.1.2"/>
    <w:docVar w:name="Handlsign" w:val="Mia Magnu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2A512B"/>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44AE"/>
    <w:rsid w:val="00055670"/>
    <w:rsid w:val="000568A6"/>
    <w:rsid w:val="00056BE6"/>
    <w:rsid w:val="00070A2F"/>
    <w:rsid w:val="00072CE9"/>
    <w:rsid w:val="00072D69"/>
    <w:rsid w:val="00073CE2"/>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0A50"/>
    <w:rsid w:val="000C1A39"/>
    <w:rsid w:val="000C45D0"/>
    <w:rsid w:val="000C76CD"/>
    <w:rsid w:val="000C7FE5"/>
    <w:rsid w:val="000D0EB6"/>
    <w:rsid w:val="000D3F5F"/>
    <w:rsid w:val="000D44AB"/>
    <w:rsid w:val="000D7DAC"/>
    <w:rsid w:val="000E2CFA"/>
    <w:rsid w:val="000E53B9"/>
    <w:rsid w:val="000F3FE6"/>
    <w:rsid w:val="000F4FD2"/>
    <w:rsid w:val="000F671C"/>
    <w:rsid w:val="000F6D18"/>
    <w:rsid w:val="00102297"/>
    <w:rsid w:val="00102876"/>
    <w:rsid w:val="00103170"/>
    <w:rsid w:val="00104394"/>
    <w:rsid w:val="001175D9"/>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1D5E"/>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12B"/>
    <w:rsid w:val="002A5C88"/>
    <w:rsid w:val="002B63D9"/>
    <w:rsid w:val="002C0248"/>
    <w:rsid w:val="002C30EC"/>
    <w:rsid w:val="002C6C69"/>
    <w:rsid w:val="002C7940"/>
    <w:rsid w:val="002D0A5B"/>
    <w:rsid w:val="002D23CD"/>
    <w:rsid w:val="002D245C"/>
    <w:rsid w:val="002D2C68"/>
    <w:rsid w:val="002D42F4"/>
    <w:rsid w:val="002D49FA"/>
    <w:rsid w:val="002D5A11"/>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14C9"/>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A71F8"/>
    <w:rsid w:val="005B1657"/>
    <w:rsid w:val="005B1D86"/>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7758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176C0"/>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1A4C"/>
    <w:rsid w:val="008A208D"/>
    <w:rsid w:val="008A7DF0"/>
    <w:rsid w:val="008B02FF"/>
    <w:rsid w:val="008B18D0"/>
    <w:rsid w:val="008B1C9A"/>
    <w:rsid w:val="008B4FE6"/>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169"/>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64D"/>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3D6E"/>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1AD"/>
    <w:rsid w:val="00BD1DCF"/>
    <w:rsid w:val="00BD3DDA"/>
    <w:rsid w:val="00BF1D08"/>
    <w:rsid w:val="00BF4486"/>
    <w:rsid w:val="00C00CEC"/>
    <w:rsid w:val="00C01837"/>
    <w:rsid w:val="00C01ABC"/>
    <w:rsid w:val="00C01F74"/>
    <w:rsid w:val="00C021B4"/>
    <w:rsid w:val="00C07309"/>
    <w:rsid w:val="00C104DE"/>
    <w:rsid w:val="00C141AD"/>
    <w:rsid w:val="00C14A89"/>
    <w:rsid w:val="00C207B5"/>
    <w:rsid w:val="00C22B4F"/>
    <w:rsid w:val="00C237E0"/>
    <w:rsid w:val="00C268C0"/>
    <w:rsid w:val="00C32E44"/>
    <w:rsid w:val="00C357A8"/>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4ED7"/>
    <w:rsid w:val="00C85B91"/>
    <w:rsid w:val="00C86AAE"/>
    <w:rsid w:val="00C87B2F"/>
    <w:rsid w:val="00C9116B"/>
    <w:rsid w:val="00C92C70"/>
    <w:rsid w:val="00CA109F"/>
    <w:rsid w:val="00CA2019"/>
    <w:rsid w:val="00CA31B2"/>
    <w:rsid w:val="00CA3CCF"/>
    <w:rsid w:val="00CA5266"/>
    <w:rsid w:val="00CA5397"/>
    <w:rsid w:val="00CA63FD"/>
    <w:rsid w:val="00CB036E"/>
    <w:rsid w:val="00CB5F13"/>
    <w:rsid w:val="00CB71AC"/>
    <w:rsid w:val="00CD0345"/>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369EE"/>
    <w:rsid w:val="00D36F73"/>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46423"/>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8EC8CD"/>
  <w15:docId w15:val="{ECB654C3-1709-430F-90FD-8D71E947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8AF1AA13-777E-4862-81C7-B294760C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245</Words>
  <Characters>3762</Characters>
  <Application>Microsoft Office Word</Application>
  <DocSecurity>0</DocSecurity>
  <Lines>31</Lines>
  <Paragraphs>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Magnusson</dc:creator>
  <cp:keywords/>
  <cp:lastModifiedBy>Tobias Björk</cp:lastModifiedBy>
  <cp:revision>8</cp:revision>
  <cp:lastPrinted>2003-09-08T17:29:00Z</cp:lastPrinted>
  <dcterms:created xsi:type="dcterms:W3CDTF">2021-04-16T07:46:00Z</dcterms:created>
  <dcterms:modified xsi:type="dcterms:W3CDTF">2021-05-10T08:44:00Z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