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5B5988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D12201" wp14:editId="4F1229CC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68580</wp:posOffset>
                  </wp:positionV>
                  <wp:extent cx="1062000" cy="1062000"/>
                  <wp:effectExtent l="0" t="0" r="0" b="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_logo_bl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0" cy="10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D56B32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SVAR PÅ MOTION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DF42FD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0B39A9">
              <w:rPr>
                <w:rStyle w:val="Sidnummer"/>
                <w:noProof/>
              </w:rPr>
              <w:t>3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BE1F14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BE1F14">
            <w:pPr>
              <w:pStyle w:val="Sidhuvudledtext"/>
            </w:pPr>
            <w:r>
              <w:t>Datum</w:t>
            </w:r>
          </w:p>
          <w:p w:rsidR="00BE1F14" w:rsidRPr="00BE1F14" w:rsidRDefault="000969F9" w:rsidP="00BE1F14">
            <w:pPr>
              <w:pStyle w:val="Sidhuvud"/>
            </w:pPr>
            <w:r>
              <w:t>2023-02-20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487F49" w:rsidRDefault="00375E69" w:rsidP="00375E69">
            <w:pPr>
              <w:pStyle w:val="Sidhuvud"/>
              <w:rPr>
                <w:b/>
              </w:rPr>
            </w:pPr>
            <w:r w:rsidRPr="00487F49">
              <w:rPr>
                <w:b/>
              </w:rPr>
              <w:t>Kommunstyrelsen</w:t>
            </w:r>
          </w:p>
          <w:p w:rsidR="007010D3" w:rsidRPr="00951B63" w:rsidRDefault="00375E69" w:rsidP="005F68F2">
            <w:pPr>
              <w:pStyle w:val="Sidhuvud"/>
            </w:pPr>
            <w:r w:rsidRPr="00432BC6">
              <w:t>Dnr</w:t>
            </w:r>
            <w:r>
              <w:t xml:space="preserve"> </w:t>
            </w:r>
            <w:r w:rsidR="000B39A9" w:rsidRPr="00313AC5">
              <w:t>KS</w:t>
            </w:r>
            <w:r w:rsidR="000B39A9">
              <w:t xml:space="preserve"> </w:t>
            </w:r>
            <w:r w:rsidR="000B39A9" w:rsidRPr="00313AC5">
              <w:t>2022-00880</w:t>
            </w:r>
            <w:r w:rsidR="00ED58CA">
              <w:t xml:space="preserve"> </w:t>
            </w:r>
            <w:r w:rsidR="000B39A9" w:rsidRPr="00313AC5">
              <w:t>1.1.1.1</w:t>
            </w:r>
          </w:p>
        </w:tc>
      </w:tr>
      <w:tr w:rsidR="004F2690" w:rsidRPr="007F0749" w:rsidTr="00BE1F14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Default="004F2690" w:rsidP="004F2690">
            <w:pPr>
              <w:pStyle w:val="Sidhuvud"/>
            </w:pPr>
          </w:p>
          <w:p w:rsidR="008635A7" w:rsidRDefault="008635A7" w:rsidP="004F2690">
            <w:pPr>
              <w:pStyle w:val="Sidhuvud"/>
            </w:pPr>
          </w:p>
          <w:p w:rsidR="008635A7" w:rsidRPr="00951B63" w:rsidRDefault="008635A7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396CEE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D56B32" w:rsidRDefault="00D56B32" w:rsidP="004F2690">
            <w:pPr>
              <w:pStyle w:val="Sidhuvud"/>
              <w:rPr>
                <w:rFonts w:ascii="Garamond" w:hAnsi="Garamond"/>
                <w:sz w:val="24"/>
                <w:szCs w:val="24"/>
              </w:rPr>
            </w:pPr>
            <w:r w:rsidRPr="00D56B32">
              <w:rPr>
                <w:rFonts w:ascii="Garamond" w:hAnsi="Garamond"/>
                <w:sz w:val="24"/>
                <w:szCs w:val="24"/>
              </w:rPr>
              <w:t>Kommunfullmäktige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5005AB" w:rsidRPr="005005AB" w:rsidRDefault="005005AB" w:rsidP="005005AB">
      <w:pPr>
        <w:pStyle w:val="Rubrik1"/>
        <w:jc w:val="center"/>
        <w:rPr>
          <w:color w:val="FF0000"/>
        </w:rPr>
      </w:pPr>
      <w:r>
        <w:rPr>
          <w:color w:val="FF0000"/>
        </w:rPr>
        <w:t>ALTERNATIVT FÖRSLAG</w:t>
      </w:r>
    </w:p>
    <w:p w:rsidR="00F10101" w:rsidRDefault="000969F9" w:rsidP="00755107">
      <w:pPr>
        <w:pStyle w:val="Rubrik1"/>
      </w:pPr>
      <w:r>
        <w:t>Svar på motion av Anna Christensen (M</w:t>
      </w:r>
      <w:r w:rsidR="00733D3D">
        <w:t xml:space="preserve">): </w:t>
      </w:r>
      <w:r w:rsidR="000B39A9" w:rsidRPr="00313AC5">
        <w:t>Energieffektivisera Borås kommuns byggnader</w:t>
      </w:r>
    </w:p>
    <w:sdt>
      <w:sdtPr>
        <w:rPr>
          <w:rFonts w:ascii="Garamond" w:hAnsi="Garamond" w:cs="Arial"/>
          <w:b w:val="0"/>
          <w:szCs w:val="24"/>
        </w:rPr>
        <w:alias w:val="Beslut"/>
        <w:tag w:val="Beslut"/>
        <w:id w:val="1898158276"/>
        <w:placeholder>
          <w:docPart w:val="4C2056F764DE4BBE86D869F72117DC22"/>
        </w:placeholder>
      </w:sdtPr>
      <w:sdtEndPr>
        <w:rPr>
          <w:rFonts w:cs="Times New Roman"/>
          <w:color w:val="FF0000"/>
          <w:szCs w:val="20"/>
        </w:rPr>
      </w:sdtEndPr>
      <w:sdtContent>
        <w:p w:rsidR="0084744B" w:rsidRPr="0084744B" w:rsidRDefault="0084744B" w:rsidP="0084744B">
          <w:pPr>
            <w:pStyle w:val="Rubrik2"/>
            <w:rPr>
              <w:rFonts w:cs="Arial"/>
              <w:szCs w:val="24"/>
            </w:rPr>
          </w:pPr>
          <w:r w:rsidRPr="0084744B">
            <w:rPr>
              <w:rFonts w:cs="Arial"/>
              <w:szCs w:val="24"/>
            </w:rPr>
            <w:t>Kommunstyrelsen föreslår Kommunfullmäktige besluta</w:t>
          </w:r>
        </w:p>
        <w:p w:rsidR="00D35220" w:rsidRPr="008A2455" w:rsidRDefault="008A2455" w:rsidP="0084744B">
          <w:pPr>
            <w:pStyle w:val="Brdtext"/>
            <w:rPr>
              <w:color w:val="FF0000"/>
            </w:rPr>
          </w:pPr>
          <w:r w:rsidRPr="008A2455">
            <w:rPr>
              <w:color w:val="FF0000"/>
            </w:rPr>
            <w:t>Motionen tillstyrkes</w:t>
          </w:r>
          <w:r w:rsidR="000969F9" w:rsidRPr="008A2455">
            <w:rPr>
              <w:color w:val="FF0000"/>
            </w:rPr>
            <w:t>.</w:t>
          </w:r>
        </w:p>
      </w:sdtContent>
    </w:sdt>
    <w:p w:rsidR="00755107" w:rsidRDefault="00755107" w:rsidP="00755107">
      <w:pPr>
        <w:pStyle w:val="Rubrik2"/>
      </w:pPr>
      <w:r>
        <w:t>S</w:t>
      </w:r>
      <w:r w:rsidR="00E157CA">
        <w:t>ammanfattning</w:t>
      </w:r>
    </w:p>
    <w:p w:rsidR="005657DA" w:rsidRDefault="005657DA" w:rsidP="00755107">
      <w:pPr>
        <w:pStyle w:val="Brdtext"/>
      </w:pPr>
      <w:r>
        <w:t>Anna Christensen</w:t>
      </w:r>
      <w:r w:rsidR="0084744B" w:rsidRPr="00EF1B04">
        <w:t xml:space="preserve"> har vid Ko</w:t>
      </w:r>
      <w:r w:rsidR="00FD2007">
        <w:t>mmunfullmäktiges sammanträde 2022-11-24</w:t>
      </w:r>
      <w:r w:rsidR="0084744B" w:rsidRPr="00EF1B04">
        <w:t xml:space="preserve"> lämnat in förslage</w:t>
      </w:r>
      <w:r>
        <w:t>n:</w:t>
      </w:r>
    </w:p>
    <w:p w:rsidR="0084744B" w:rsidRDefault="005657DA" w:rsidP="005657DA">
      <w:pPr>
        <w:pStyle w:val="Brdtext"/>
        <w:numPr>
          <w:ilvl w:val="0"/>
          <w:numId w:val="13"/>
        </w:numPr>
      </w:pPr>
      <w:r>
        <w:t>A</w:t>
      </w:r>
      <w:r w:rsidR="0084744B" w:rsidRPr="00EF1B04">
        <w:t>tt</w:t>
      </w:r>
      <w:r>
        <w:t xml:space="preserve"> vid nybyggnationer av kommunala byggnader ska installation av solceller prövas.</w:t>
      </w:r>
    </w:p>
    <w:p w:rsidR="005657DA" w:rsidRDefault="005657DA" w:rsidP="005657DA">
      <w:pPr>
        <w:pStyle w:val="Brdtext"/>
        <w:numPr>
          <w:ilvl w:val="0"/>
          <w:numId w:val="13"/>
        </w:numPr>
      </w:pPr>
      <w:r>
        <w:t>Att kommunen utökar installationen av solceller på sina egna befintliga byggnader.</w:t>
      </w:r>
    </w:p>
    <w:p w:rsidR="005657DA" w:rsidRDefault="005657DA" w:rsidP="005657DA">
      <w:pPr>
        <w:pStyle w:val="Brdtext"/>
        <w:numPr>
          <w:ilvl w:val="0"/>
          <w:numId w:val="13"/>
        </w:numPr>
      </w:pPr>
      <w:r>
        <w:t>Att kommunen sätter upp en målbild gällande installation av solceller/förnybar energi i kommunala byggnader. Denna ska redovisas och revideras efter hand.</w:t>
      </w:r>
    </w:p>
    <w:p w:rsidR="005657DA" w:rsidRDefault="0084744B" w:rsidP="00755107">
      <w:pPr>
        <w:pStyle w:val="Brdtext"/>
      </w:pPr>
      <w:r>
        <w:t xml:space="preserve">Motionen har skickats på remiss till </w:t>
      </w:r>
      <w:r w:rsidR="005657DA">
        <w:t xml:space="preserve">Lokalförsörjningsnämnden som </w:t>
      </w:r>
      <w:r w:rsidR="00CC4EA2">
        <w:t xml:space="preserve">2023-01-24 </w:t>
      </w:r>
      <w:r w:rsidR="005657DA">
        <w:t>beslutade</w:t>
      </w:r>
      <w:r w:rsidR="00CC4EA2">
        <w:t xml:space="preserve"> tillstyrka motionen. Nämnden kommenterade i beslutet att de förslag som framgår av motionen redan är omhändertagna genom de utvecklingsområden Lokalförsörjningsnämnden beslutat om i budget 2023 samt de uppdrag som givits nämnden av Kommunfullmäktige.</w:t>
      </w:r>
    </w:p>
    <w:p w:rsidR="00EF1B04" w:rsidRPr="008A2455" w:rsidRDefault="005657DA" w:rsidP="00755107">
      <w:pPr>
        <w:pStyle w:val="Brdtext"/>
        <w:rPr>
          <w:color w:val="FF0000"/>
        </w:rPr>
      </w:pPr>
      <w:r>
        <w:t xml:space="preserve">Kommunstyrelsen föreslår </w:t>
      </w:r>
      <w:r w:rsidR="00CC4EA2">
        <w:t xml:space="preserve">därför </w:t>
      </w:r>
      <w:r>
        <w:t>Kommunful</w:t>
      </w:r>
      <w:r w:rsidR="008A2455">
        <w:t xml:space="preserve">lmäktige besluta </w:t>
      </w:r>
      <w:r w:rsidR="008A2455" w:rsidRPr="008A2455">
        <w:rPr>
          <w:color w:val="FF0000"/>
        </w:rPr>
        <w:t>att tillstyrka motionen</w:t>
      </w:r>
      <w:r w:rsidRPr="008A2455">
        <w:rPr>
          <w:color w:val="FF0000"/>
        </w:rPr>
        <w:t xml:space="preserve">. </w:t>
      </w:r>
    </w:p>
    <w:p w:rsidR="00E157CA" w:rsidRDefault="00E157CA" w:rsidP="00E157CA">
      <w:pPr>
        <w:pStyle w:val="Rubrik2"/>
      </w:pPr>
      <w:r>
        <w:t>Ärendet i sin helhet</w:t>
      </w:r>
    </w:p>
    <w:p w:rsidR="00324BD8" w:rsidRDefault="00FD2007" w:rsidP="00324BD8">
      <w:pPr>
        <w:pStyle w:val="Brdtext"/>
      </w:pPr>
      <w:r>
        <w:t>Anna Christensen</w:t>
      </w:r>
      <w:r w:rsidRPr="00EF1B04">
        <w:t xml:space="preserve"> har vid Ko</w:t>
      </w:r>
      <w:r>
        <w:t>mmunfullmäktiges sammanträde 2022-11-24</w:t>
      </w:r>
      <w:r w:rsidRPr="00EF1B04">
        <w:t xml:space="preserve"> lämnat in </w:t>
      </w:r>
      <w:r w:rsidR="00324BD8">
        <w:t xml:space="preserve">en motion där hon framför att </w:t>
      </w:r>
      <w:proofErr w:type="spellStart"/>
      <w:r w:rsidR="00324BD8">
        <w:t>klimatanpassa</w:t>
      </w:r>
      <w:proofErr w:type="spellEnd"/>
      <w:r w:rsidR="00324BD8">
        <w:t xml:space="preserve"> är smart och miljövänligt. Därför ska det finnas krav på att de kommunala byggnader som planerar att byggas ska vara energ</w:t>
      </w:r>
      <w:r w:rsidR="00C14539">
        <w:t>ieffektiva med förnybar energi</w:t>
      </w:r>
      <w:r w:rsidR="00324BD8">
        <w:t xml:space="preserve"> eftersom både värme- och elproduktion ofta medför en negativ miljöpåverkan. En god energihushållning och energieffektivitet i byggnaden bidrar till lägre </w:t>
      </w:r>
      <w:r w:rsidR="00324BD8">
        <w:lastRenderedPageBreak/>
        <w:t>driftskostnader och en minskad miljöpåverkan vilket innebär både en besparing av skattemedel och miljö.</w:t>
      </w:r>
      <w:r w:rsidR="00F95DCE">
        <w:t xml:space="preserve"> Motionären menar att företagare och privatpersoner ligger i framkant när det gäller solenergi vilket även kommunen ska göra. Av dessa anledningar föreslår motionären:</w:t>
      </w:r>
      <w:r w:rsidR="00324BD8">
        <w:t xml:space="preserve"> </w:t>
      </w:r>
    </w:p>
    <w:p w:rsidR="00FD2007" w:rsidRDefault="00FD2007" w:rsidP="00FD2007">
      <w:pPr>
        <w:pStyle w:val="Brdtext"/>
        <w:numPr>
          <w:ilvl w:val="0"/>
          <w:numId w:val="13"/>
        </w:numPr>
      </w:pPr>
      <w:r>
        <w:t>A</w:t>
      </w:r>
      <w:r w:rsidRPr="00EF1B04">
        <w:t>tt</w:t>
      </w:r>
      <w:r>
        <w:t xml:space="preserve"> vid nybyggnationer av kommunala byggnader ska installation av solceller prövas.</w:t>
      </w:r>
    </w:p>
    <w:p w:rsidR="00FD2007" w:rsidRDefault="00FD2007" w:rsidP="00FD2007">
      <w:pPr>
        <w:pStyle w:val="Brdtext"/>
        <w:numPr>
          <w:ilvl w:val="0"/>
          <w:numId w:val="13"/>
        </w:numPr>
      </w:pPr>
      <w:r>
        <w:t>Att kommunen utökar installationen av solceller på sina egna befintliga byggnader.</w:t>
      </w:r>
    </w:p>
    <w:p w:rsidR="00FD2007" w:rsidRDefault="00FD2007" w:rsidP="00FD2007">
      <w:pPr>
        <w:pStyle w:val="Brdtext"/>
        <w:numPr>
          <w:ilvl w:val="0"/>
          <w:numId w:val="13"/>
        </w:numPr>
      </w:pPr>
      <w:r>
        <w:t>Att kommunen sätter upp en målbild gällande installation av solceller/förnybar energi i kommunala byggnader. Denna ska redovisas och revideras efter hand.</w:t>
      </w:r>
    </w:p>
    <w:p w:rsidR="00CC4EA2" w:rsidRDefault="00CC4EA2" w:rsidP="00CC4EA2">
      <w:pPr>
        <w:pStyle w:val="Brdtext"/>
      </w:pPr>
      <w:r>
        <w:t>Motionen har skickats på remiss till Lokalförsörjningsnämnden som 2023-01-24 beslutade tillstyrka motionen. Nämnden kommenterade i beslutet att de förslag som framgår av motionen redan är omhändertagna genom de utvecklingsområden Lokalförsörjningsnämnden beslutat om i budget 2023 samt de uppdrag som givits nämnden av Kommunfullmäktige.</w:t>
      </w:r>
    </w:p>
    <w:p w:rsidR="008A2455" w:rsidRPr="008A2455" w:rsidRDefault="00CC4EA2" w:rsidP="008A2455">
      <w:pPr>
        <w:pStyle w:val="Brdtext"/>
        <w:rPr>
          <w:color w:val="FF0000"/>
        </w:rPr>
      </w:pPr>
      <w:r>
        <w:t xml:space="preserve">Kommunstyrelsen föreslår därför Kommunfullmäktige </w:t>
      </w:r>
      <w:r w:rsidR="008A2455">
        <w:t xml:space="preserve">besluta </w:t>
      </w:r>
      <w:r w:rsidR="008A2455" w:rsidRPr="008A2455">
        <w:rPr>
          <w:color w:val="FF0000"/>
        </w:rPr>
        <w:t xml:space="preserve">att tillstyrka motionen. </w:t>
      </w:r>
    </w:p>
    <w:p w:rsidR="00755107" w:rsidRDefault="00755107" w:rsidP="008A2455">
      <w:pPr>
        <w:pStyle w:val="Brdtext"/>
      </w:pPr>
      <w:r>
        <w:t>Beslutsunderlag</w:t>
      </w:r>
    </w:p>
    <w:sdt>
      <w:sdtPr>
        <w:alias w:val="Förslag"/>
        <w:tag w:val="Forslag"/>
        <w:id w:val="776447906"/>
        <w:placeholder>
          <w:docPart w:val="4C2056F764DE4BBE86D869F72117DC22"/>
        </w:placeholder>
      </w:sdtPr>
      <w:sdtEndPr/>
      <w:sdtContent>
        <w:p w:rsidR="0084744B" w:rsidRDefault="0084744B" w:rsidP="0084744B">
          <w:pPr>
            <w:pStyle w:val="Brdtext"/>
            <w:spacing w:after="0"/>
          </w:pPr>
          <w:r>
            <w:t xml:space="preserve">1. </w:t>
          </w:r>
          <w:r w:rsidR="00F95DCE">
            <w:t xml:space="preserve">Yttrande över motion </w:t>
          </w:r>
          <w:r w:rsidR="00E76ADD">
            <w:t>från Lokalförsörjningsnämnden</w:t>
          </w:r>
        </w:p>
        <w:p w:rsidR="00E157CA" w:rsidRPr="00E157CA" w:rsidRDefault="0084744B" w:rsidP="0084744B">
          <w:pPr>
            <w:pStyle w:val="Brdtext"/>
            <w:spacing w:after="0"/>
          </w:pPr>
          <w:r>
            <w:t xml:space="preserve">2. </w:t>
          </w:r>
          <w:r w:rsidR="00E76ADD" w:rsidRPr="00E76ADD">
            <w:t>Motion av Anna Christensen (M): Energieffektivisera Borås kommuns byggnader</w:t>
          </w:r>
        </w:p>
      </w:sdtContent>
    </w:sdt>
    <w:p w:rsidR="00396CEE" w:rsidRDefault="00396CEE" w:rsidP="00EE1237">
      <w:pPr>
        <w:pStyle w:val="Brdtext"/>
      </w:pPr>
    </w:p>
    <w:p w:rsidR="00396CEE" w:rsidRPr="00EE1237" w:rsidRDefault="00396CEE" w:rsidP="00EE1237">
      <w:pPr>
        <w:pStyle w:val="Brdtext"/>
      </w:pPr>
    </w:p>
    <w:p w:rsidR="00015C8A" w:rsidRDefault="00015C8A" w:rsidP="00015C8A">
      <w:pPr>
        <w:pStyle w:val="Rubrik2"/>
      </w:pPr>
      <w:r>
        <w:t>Kommunfullmäktiges beslut expedieras till</w:t>
      </w:r>
    </w:p>
    <w:p w:rsidR="006C5893" w:rsidRDefault="00E76ADD" w:rsidP="00E76ADD">
      <w:pPr>
        <w:pStyle w:val="Brdtext"/>
        <w:numPr>
          <w:ilvl w:val="0"/>
          <w:numId w:val="14"/>
        </w:numPr>
        <w:spacing w:after="0"/>
      </w:pPr>
      <w:r>
        <w:t>Lokalförsörjningsnämnden</w:t>
      </w:r>
    </w:p>
    <w:p w:rsidR="00E76ADD" w:rsidRDefault="00E76ADD" w:rsidP="00E76ADD">
      <w:pPr>
        <w:pStyle w:val="Brdtext"/>
        <w:spacing w:after="0"/>
      </w:pPr>
    </w:p>
    <w:p w:rsidR="00EE1237" w:rsidRDefault="00EE1237" w:rsidP="00EE1237">
      <w:pPr>
        <w:pStyle w:val="Brdtext"/>
      </w:pPr>
    </w:p>
    <w:p w:rsidR="008635A7" w:rsidRPr="00EE1237" w:rsidRDefault="008635A7" w:rsidP="00EE1237">
      <w:pPr>
        <w:pStyle w:val="Brdtext"/>
        <w:rPr>
          <w:vanish/>
        </w:rPr>
      </w:pPr>
      <w:bookmarkStart w:id="0" w:name="_GoBack"/>
      <w:bookmarkEnd w:id="0"/>
    </w:p>
    <w:p w:rsidR="00EE1237" w:rsidRPr="00EE1237" w:rsidRDefault="00EE1237" w:rsidP="00EE1237">
      <w:pPr>
        <w:pStyle w:val="Brdtext"/>
        <w:rPr>
          <w:vanish/>
        </w:rPr>
      </w:pPr>
    </w:p>
    <w:p w:rsidR="00EE1237" w:rsidRDefault="00EE1237" w:rsidP="00EE1237">
      <w:pPr>
        <w:pStyle w:val="Brdtext"/>
      </w:pPr>
    </w:p>
    <w:p w:rsidR="008A2455" w:rsidRDefault="008A2455" w:rsidP="00EE123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Moderaterna i Kommunstyrelsen</w:t>
      </w:r>
    </w:p>
    <w:p w:rsidR="008A2455" w:rsidRDefault="008A2455" w:rsidP="00EE1237">
      <w:pPr>
        <w:pStyle w:val="Brdtext"/>
        <w:rPr>
          <w:rFonts w:asciiTheme="minorHAnsi" w:hAnsiTheme="minorHAnsi" w:cstheme="minorHAnsi"/>
        </w:rPr>
      </w:pPr>
    </w:p>
    <w:p w:rsidR="008A2455" w:rsidRPr="008A2455" w:rsidRDefault="008A2455" w:rsidP="00EE123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Marie Jöreteg (M)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A2" w:rsidRDefault="00CC4EA2" w:rsidP="00A80039">
      <w:pPr>
        <w:pStyle w:val="Tabellinnehll"/>
      </w:pPr>
      <w:r>
        <w:separator/>
      </w:r>
    </w:p>
  </w:endnote>
  <w:endnote w:type="continuationSeparator" w:id="0">
    <w:p w:rsidR="00CC4EA2" w:rsidRDefault="00CC4EA2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A2" w:rsidRDefault="00CC4EA2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A2" w:rsidRDefault="00CC4EA2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CC4EA2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CC4EA2" w:rsidRPr="005B5CE4" w:rsidRDefault="00CC4EA2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CC4EA2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CC4EA2" w:rsidRDefault="00CC4EA2" w:rsidP="0092549B">
          <w:pPr>
            <w:pStyle w:val="Sidfotledtext"/>
          </w:pPr>
          <w:r>
            <w:t>Postadress</w:t>
          </w:r>
        </w:p>
        <w:p w:rsidR="00CC4EA2" w:rsidRDefault="00CC4EA2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CC4EA2" w:rsidRPr="006B0841" w:rsidRDefault="00CC4EA2" w:rsidP="0092549B">
          <w:pPr>
            <w:pStyle w:val="Sidfotledtext"/>
          </w:pPr>
          <w:r>
            <w:t>Besöksadress</w:t>
          </w:r>
        </w:p>
        <w:p w:rsidR="00CC4EA2" w:rsidRDefault="00CC4EA2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CC4EA2" w:rsidRDefault="00CC4EA2" w:rsidP="0092549B">
          <w:pPr>
            <w:pStyle w:val="Sidfotledtext"/>
          </w:pPr>
          <w:r>
            <w:t>Hemsida</w:t>
          </w:r>
        </w:p>
        <w:p w:rsidR="00CC4EA2" w:rsidRDefault="00CC4EA2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CC4EA2" w:rsidRDefault="00CC4EA2" w:rsidP="0092549B">
          <w:pPr>
            <w:pStyle w:val="Sidfotledtext"/>
          </w:pPr>
          <w:r>
            <w:t>E-post</w:t>
          </w:r>
        </w:p>
        <w:p w:rsidR="00CC4EA2" w:rsidRDefault="00CC4EA2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CC4EA2" w:rsidRDefault="00CC4EA2" w:rsidP="0092549B">
          <w:pPr>
            <w:pStyle w:val="Sidfotledtext"/>
          </w:pPr>
          <w:r>
            <w:t>Telefon</w:t>
          </w:r>
        </w:p>
        <w:p w:rsidR="00CC4EA2" w:rsidRDefault="00CC4EA2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CC4EA2" w:rsidRDefault="00CC4EA2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A2" w:rsidRDefault="00CC4EA2" w:rsidP="00A80039">
      <w:pPr>
        <w:pStyle w:val="Tabellinnehll"/>
      </w:pPr>
      <w:r>
        <w:separator/>
      </w:r>
    </w:p>
  </w:footnote>
  <w:footnote w:type="continuationSeparator" w:id="0">
    <w:p w:rsidR="00CC4EA2" w:rsidRDefault="00CC4EA2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C4EA2" w:rsidRPr="001E0EDC" w:rsidTr="005D7923">
      <w:trPr>
        <w:cantSplit/>
        <w:trHeight w:val="480"/>
      </w:trPr>
      <w:tc>
        <w:tcPr>
          <w:tcW w:w="5216" w:type="dxa"/>
        </w:tcPr>
        <w:p w:rsidR="00CC4EA2" w:rsidRPr="001E0EDC" w:rsidRDefault="00CC4EA2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CC4EA2" w:rsidRPr="00BA066B" w:rsidRDefault="00CC4EA2" w:rsidP="00BE1F14">
          <w:pPr>
            <w:pStyle w:val="Sidhuvudledtext"/>
          </w:pPr>
        </w:p>
      </w:tc>
      <w:tc>
        <w:tcPr>
          <w:tcW w:w="1956" w:type="dxa"/>
        </w:tcPr>
        <w:p w:rsidR="00CC4EA2" w:rsidRPr="00BA066B" w:rsidRDefault="00CC4EA2" w:rsidP="004F2690">
          <w:pPr>
            <w:pStyle w:val="Sidhuvud"/>
          </w:pPr>
        </w:p>
      </w:tc>
      <w:tc>
        <w:tcPr>
          <w:tcW w:w="1304" w:type="dxa"/>
        </w:tcPr>
        <w:p w:rsidR="00CC4EA2" w:rsidRPr="00BA066B" w:rsidRDefault="00CC4EA2" w:rsidP="004F2690">
          <w:pPr>
            <w:pStyle w:val="Sidhuvudledtext"/>
          </w:pPr>
          <w:r>
            <w:t>Sida</w:t>
          </w:r>
        </w:p>
        <w:p w:rsidR="00CC4EA2" w:rsidRPr="00BA066B" w:rsidRDefault="00CC4EA2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635A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8635A7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CC4EA2" w:rsidRDefault="00CC4EA2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A2" w:rsidRDefault="00CC4EA2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1F09"/>
    <w:multiLevelType w:val="hybridMultilevel"/>
    <w:tmpl w:val="B1F4621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B2D08"/>
    <w:multiLevelType w:val="hybridMultilevel"/>
    <w:tmpl w:val="5E3C7F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Annette.Antonsson@boras.se"/>
    <w:docVar w:name="anvandare_txt_Namn" w:val="Annette Antonsson"/>
    <w:docVar w:name="anvandare_txt_Profil" w:val="HAND"/>
    <w:docVar w:name="anvandare_txt_Sign" w:val="AE614"/>
    <w:docVar w:name="anvandare_txt_Telnr" w:val="033 353706"/>
    <w:docVar w:name="Databas" w:val="KS"/>
    <w:docVar w:name="Diarienr" w:val="2022-00880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1.1.1.1"/>
    <w:docVar w:name="Handlsign" w:val="Annette Anton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0B39A9"/>
    <w:rsid w:val="000022F5"/>
    <w:rsid w:val="0000633C"/>
    <w:rsid w:val="0001060E"/>
    <w:rsid w:val="000116E9"/>
    <w:rsid w:val="00011A60"/>
    <w:rsid w:val="0001491E"/>
    <w:rsid w:val="00015C8A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69F9"/>
    <w:rsid w:val="00097F62"/>
    <w:rsid w:val="000A408D"/>
    <w:rsid w:val="000A4519"/>
    <w:rsid w:val="000A6228"/>
    <w:rsid w:val="000B01C0"/>
    <w:rsid w:val="000B39A9"/>
    <w:rsid w:val="000B4DB5"/>
    <w:rsid w:val="000B66D9"/>
    <w:rsid w:val="000C0782"/>
    <w:rsid w:val="000C15DF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32E2"/>
    <w:rsid w:val="001C407C"/>
    <w:rsid w:val="001C4275"/>
    <w:rsid w:val="001C532F"/>
    <w:rsid w:val="001C5836"/>
    <w:rsid w:val="001C69E2"/>
    <w:rsid w:val="001D0D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1F7D4F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1E6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186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4BD8"/>
    <w:rsid w:val="00326DAF"/>
    <w:rsid w:val="00327E62"/>
    <w:rsid w:val="003367B9"/>
    <w:rsid w:val="00340715"/>
    <w:rsid w:val="003447CD"/>
    <w:rsid w:val="00345A58"/>
    <w:rsid w:val="00350015"/>
    <w:rsid w:val="003502FA"/>
    <w:rsid w:val="00353973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6CEE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2BC6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2DFA"/>
    <w:rsid w:val="004830C0"/>
    <w:rsid w:val="004834C0"/>
    <w:rsid w:val="00485F6C"/>
    <w:rsid w:val="00487137"/>
    <w:rsid w:val="00487F49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2690"/>
    <w:rsid w:val="005005AB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57DA"/>
    <w:rsid w:val="005660A9"/>
    <w:rsid w:val="00570127"/>
    <w:rsid w:val="005706BB"/>
    <w:rsid w:val="005725D3"/>
    <w:rsid w:val="00580EF6"/>
    <w:rsid w:val="005878F8"/>
    <w:rsid w:val="0059288A"/>
    <w:rsid w:val="005941A5"/>
    <w:rsid w:val="00594612"/>
    <w:rsid w:val="00595DD9"/>
    <w:rsid w:val="00596109"/>
    <w:rsid w:val="00596A15"/>
    <w:rsid w:val="00596FD2"/>
    <w:rsid w:val="005A04CA"/>
    <w:rsid w:val="005A0923"/>
    <w:rsid w:val="005A1B0C"/>
    <w:rsid w:val="005A23E9"/>
    <w:rsid w:val="005A3FFE"/>
    <w:rsid w:val="005A4DEB"/>
    <w:rsid w:val="005A4F6E"/>
    <w:rsid w:val="005A7172"/>
    <w:rsid w:val="005B1657"/>
    <w:rsid w:val="005B5988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5F68F2"/>
    <w:rsid w:val="006005A7"/>
    <w:rsid w:val="00600CC4"/>
    <w:rsid w:val="00601420"/>
    <w:rsid w:val="00607E6D"/>
    <w:rsid w:val="00620E4B"/>
    <w:rsid w:val="0062124A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3396"/>
    <w:rsid w:val="006C089D"/>
    <w:rsid w:val="006C2D9E"/>
    <w:rsid w:val="006C43E4"/>
    <w:rsid w:val="006C4D19"/>
    <w:rsid w:val="006C4F00"/>
    <w:rsid w:val="006C5893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0D3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3D64"/>
    <w:rsid w:val="00734020"/>
    <w:rsid w:val="00737FB8"/>
    <w:rsid w:val="0075024A"/>
    <w:rsid w:val="00752292"/>
    <w:rsid w:val="007528EB"/>
    <w:rsid w:val="00755107"/>
    <w:rsid w:val="007608F2"/>
    <w:rsid w:val="00763AA7"/>
    <w:rsid w:val="0076530B"/>
    <w:rsid w:val="0077254E"/>
    <w:rsid w:val="00773471"/>
    <w:rsid w:val="00775F88"/>
    <w:rsid w:val="00776FA5"/>
    <w:rsid w:val="00780B2B"/>
    <w:rsid w:val="00781835"/>
    <w:rsid w:val="00791C8F"/>
    <w:rsid w:val="00792A2B"/>
    <w:rsid w:val="00792C25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3478"/>
    <w:rsid w:val="007C4A77"/>
    <w:rsid w:val="007D4E46"/>
    <w:rsid w:val="007E17D9"/>
    <w:rsid w:val="007E1B50"/>
    <w:rsid w:val="007F0749"/>
    <w:rsid w:val="007F4B75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22FB1"/>
    <w:rsid w:val="00823B54"/>
    <w:rsid w:val="008301E0"/>
    <w:rsid w:val="00831CAE"/>
    <w:rsid w:val="008335D0"/>
    <w:rsid w:val="00833E04"/>
    <w:rsid w:val="00835530"/>
    <w:rsid w:val="00835C10"/>
    <w:rsid w:val="00843E00"/>
    <w:rsid w:val="0084744B"/>
    <w:rsid w:val="00854599"/>
    <w:rsid w:val="008552ED"/>
    <w:rsid w:val="008635A7"/>
    <w:rsid w:val="00867DCF"/>
    <w:rsid w:val="00874470"/>
    <w:rsid w:val="00875A58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2455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1CA2"/>
    <w:rsid w:val="008F3B8D"/>
    <w:rsid w:val="008F7E78"/>
    <w:rsid w:val="0090277D"/>
    <w:rsid w:val="009048CE"/>
    <w:rsid w:val="00905DC9"/>
    <w:rsid w:val="009061AC"/>
    <w:rsid w:val="0092333B"/>
    <w:rsid w:val="00923D79"/>
    <w:rsid w:val="009240C6"/>
    <w:rsid w:val="00925265"/>
    <w:rsid w:val="0092549B"/>
    <w:rsid w:val="00926C9E"/>
    <w:rsid w:val="0093045D"/>
    <w:rsid w:val="009307F7"/>
    <w:rsid w:val="00933A8A"/>
    <w:rsid w:val="00941181"/>
    <w:rsid w:val="009419B5"/>
    <w:rsid w:val="00950170"/>
    <w:rsid w:val="00950C98"/>
    <w:rsid w:val="0095131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9E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00E3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362E"/>
    <w:rsid w:val="00BB4574"/>
    <w:rsid w:val="00BB5BE3"/>
    <w:rsid w:val="00BC3171"/>
    <w:rsid w:val="00BC70AB"/>
    <w:rsid w:val="00BD1DCF"/>
    <w:rsid w:val="00BD3DDA"/>
    <w:rsid w:val="00BE0C06"/>
    <w:rsid w:val="00BE1F14"/>
    <w:rsid w:val="00BF1D08"/>
    <w:rsid w:val="00BF4486"/>
    <w:rsid w:val="00C01ABC"/>
    <w:rsid w:val="00C01F74"/>
    <w:rsid w:val="00C021B4"/>
    <w:rsid w:val="00C07309"/>
    <w:rsid w:val="00C104DE"/>
    <w:rsid w:val="00C141AD"/>
    <w:rsid w:val="00C14539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31D2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C4EA2"/>
    <w:rsid w:val="00CE396B"/>
    <w:rsid w:val="00CE3D93"/>
    <w:rsid w:val="00CF2B0B"/>
    <w:rsid w:val="00CF4BC6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37156"/>
    <w:rsid w:val="00D41267"/>
    <w:rsid w:val="00D45332"/>
    <w:rsid w:val="00D51049"/>
    <w:rsid w:val="00D51CCB"/>
    <w:rsid w:val="00D547B6"/>
    <w:rsid w:val="00D54D41"/>
    <w:rsid w:val="00D54EBD"/>
    <w:rsid w:val="00D55DB6"/>
    <w:rsid w:val="00D56812"/>
    <w:rsid w:val="00D56B3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3FCC"/>
    <w:rsid w:val="00DA486C"/>
    <w:rsid w:val="00DA539F"/>
    <w:rsid w:val="00DB0C6A"/>
    <w:rsid w:val="00DB2365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42FD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259B4"/>
    <w:rsid w:val="00E3096B"/>
    <w:rsid w:val="00E310F0"/>
    <w:rsid w:val="00E33E82"/>
    <w:rsid w:val="00E34459"/>
    <w:rsid w:val="00E432D5"/>
    <w:rsid w:val="00E506AF"/>
    <w:rsid w:val="00E50B4C"/>
    <w:rsid w:val="00E51E91"/>
    <w:rsid w:val="00E53763"/>
    <w:rsid w:val="00E6251D"/>
    <w:rsid w:val="00E62C77"/>
    <w:rsid w:val="00E730CD"/>
    <w:rsid w:val="00E74141"/>
    <w:rsid w:val="00E74364"/>
    <w:rsid w:val="00E76233"/>
    <w:rsid w:val="00E76ADD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58CA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104A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5DCE"/>
    <w:rsid w:val="00F9696A"/>
    <w:rsid w:val="00FA2FB6"/>
    <w:rsid w:val="00FA4BA2"/>
    <w:rsid w:val="00FB41E3"/>
    <w:rsid w:val="00FB648E"/>
    <w:rsid w:val="00FC0363"/>
    <w:rsid w:val="00FC2D8B"/>
    <w:rsid w:val="00FC7967"/>
    <w:rsid w:val="00FD200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5836076"/>
  <w15:docId w15:val="{02D67F5C-CAD2-4FA8-B55A-E9D89373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2056F764DE4BBE86D869F72117D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3D486-3E80-4F93-B7A8-6A8576BA407C}"/>
      </w:docPartPr>
      <w:docPartBody>
        <w:p w:rsidR="00535B8D" w:rsidRDefault="00535B8D">
          <w:pPr>
            <w:pStyle w:val="4C2056F764DE4BBE86D869F72117DC22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D"/>
    <w:rsid w:val="00463687"/>
    <w:rsid w:val="00535B8D"/>
    <w:rsid w:val="007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4C2056F764DE4BBE86D869F72117DC22">
    <w:name w:val="4C2056F764DE4BBE86D869F72117D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3E5E719-5A3A-4AAD-AA1B-C7BE9C59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Antonsson</dc:creator>
  <cp:keywords/>
  <cp:lastModifiedBy>Annette Persson Carlson</cp:lastModifiedBy>
  <cp:revision>6</cp:revision>
  <cp:lastPrinted>2003-09-08T17:29:00Z</cp:lastPrinted>
  <dcterms:created xsi:type="dcterms:W3CDTF">2023-02-13T08:55:00Z</dcterms:created>
  <dcterms:modified xsi:type="dcterms:W3CDTF">2023-02-15T13:32:00Z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